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C81422" w14:textId="77777777" w:rsidR="002E4208" w:rsidRPr="005F3138" w:rsidRDefault="002E4208">
      <w:pPr>
        <w:pStyle w:val="Standard"/>
        <w:jc w:val="center"/>
        <w:rPr>
          <w:rFonts w:ascii="標楷體" w:eastAsia="標楷體" w:hAnsi="標楷體"/>
          <w:b/>
          <w:bCs/>
          <w:sz w:val="56"/>
          <w:szCs w:val="56"/>
        </w:rPr>
      </w:pPr>
    </w:p>
    <w:p w14:paraId="39B95B35" w14:textId="77777777" w:rsidR="002E4208" w:rsidRPr="005F3138" w:rsidRDefault="002E4208">
      <w:pPr>
        <w:pStyle w:val="Standard"/>
        <w:jc w:val="center"/>
        <w:rPr>
          <w:rFonts w:ascii="標楷體" w:eastAsia="標楷體" w:hAnsi="標楷體"/>
          <w:b/>
          <w:bCs/>
          <w:sz w:val="56"/>
          <w:szCs w:val="56"/>
        </w:rPr>
      </w:pPr>
    </w:p>
    <w:p w14:paraId="16ECC7AA" w14:textId="77777777" w:rsidR="002E4208" w:rsidRPr="005F3138" w:rsidRDefault="002E4208">
      <w:pPr>
        <w:pStyle w:val="Standard"/>
        <w:jc w:val="center"/>
        <w:rPr>
          <w:rFonts w:ascii="標楷體" w:eastAsia="標楷體" w:hAnsi="標楷體"/>
          <w:b/>
          <w:bCs/>
          <w:sz w:val="56"/>
          <w:szCs w:val="56"/>
        </w:rPr>
      </w:pPr>
    </w:p>
    <w:p w14:paraId="14B47C35" w14:textId="1B4B211D" w:rsidR="002E4208" w:rsidRPr="005F3138" w:rsidRDefault="005C6DA4">
      <w:pPr>
        <w:pStyle w:val="Standard"/>
        <w:jc w:val="center"/>
        <w:rPr>
          <w:rFonts w:ascii="標楷體" w:eastAsia="標楷體" w:hAnsi="標楷體"/>
        </w:rPr>
      </w:pPr>
      <w:r w:rsidRPr="005F3138">
        <w:rPr>
          <w:rFonts w:ascii="標楷體" w:eastAsia="標楷體" w:hAnsi="標楷體" w:hint="eastAsia"/>
          <w:b/>
          <w:sz w:val="52"/>
          <w:szCs w:val="52"/>
          <w:lang w:eastAsia="zh-HK"/>
        </w:rPr>
        <w:t>國立臺北藝術</w:t>
      </w:r>
      <w:r w:rsidR="002836BB" w:rsidRPr="005F3138">
        <w:rPr>
          <w:rFonts w:ascii="標楷體" w:eastAsia="標楷體" w:hAnsi="標楷體"/>
          <w:b/>
          <w:sz w:val="52"/>
          <w:szCs w:val="52"/>
        </w:rPr>
        <w:t>大學行動平台</w:t>
      </w:r>
      <w:r w:rsidR="00B30B4E">
        <w:rPr>
          <w:rFonts w:ascii="標楷體" w:eastAsia="標楷體" w:hAnsi="標楷體" w:hint="eastAsia"/>
          <w:b/>
          <w:sz w:val="52"/>
          <w:szCs w:val="52"/>
        </w:rPr>
        <w:t>APP</w:t>
      </w:r>
    </w:p>
    <w:p w14:paraId="6B0DC09D" w14:textId="2B14477C" w:rsidR="002E4208" w:rsidRPr="005F3138" w:rsidRDefault="00346E31">
      <w:pPr>
        <w:pStyle w:val="Standard"/>
        <w:spacing w:after="0" w:line="240" w:lineRule="auto"/>
        <w:jc w:val="center"/>
        <w:rPr>
          <w:rFonts w:ascii="標楷體" w:eastAsia="標楷體" w:hAnsi="標楷體"/>
        </w:rPr>
      </w:pPr>
      <w:r>
        <w:rPr>
          <w:rFonts w:ascii="標楷體" w:eastAsia="標楷體" w:hAnsi="標楷體" w:hint="eastAsia"/>
          <w:b/>
          <w:bCs/>
          <w:sz w:val="52"/>
          <w:szCs w:val="52"/>
        </w:rPr>
        <w:t>11</w:t>
      </w:r>
      <w:r w:rsidR="002264F0">
        <w:rPr>
          <w:rFonts w:ascii="標楷體" w:eastAsia="標楷體" w:hAnsi="標楷體" w:hint="eastAsia"/>
          <w:b/>
          <w:bCs/>
          <w:sz w:val="52"/>
          <w:szCs w:val="52"/>
        </w:rPr>
        <w:t>5</w:t>
      </w:r>
      <w:r>
        <w:rPr>
          <w:rFonts w:ascii="標楷體" w:eastAsia="標楷體" w:hAnsi="標楷體" w:hint="eastAsia"/>
          <w:b/>
          <w:bCs/>
          <w:sz w:val="52"/>
          <w:szCs w:val="52"/>
        </w:rPr>
        <w:t>年</w:t>
      </w:r>
      <w:r w:rsidR="002836BB" w:rsidRPr="005F3138">
        <w:rPr>
          <w:rFonts w:ascii="標楷體" w:eastAsia="標楷體" w:hAnsi="標楷體"/>
          <w:b/>
          <w:bCs/>
          <w:sz w:val="52"/>
          <w:szCs w:val="52"/>
        </w:rPr>
        <w:t>維護合約</w:t>
      </w:r>
    </w:p>
    <w:p w14:paraId="09A32C31" w14:textId="77777777" w:rsidR="002E4208" w:rsidRPr="005F3138" w:rsidRDefault="002E4208">
      <w:pPr>
        <w:pStyle w:val="Standard"/>
        <w:spacing w:after="0" w:line="240" w:lineRule="auto"/>
        <w:jc w:val="center"/>
        <w:rPr>
          <w:rFonts w:ascii="標楷體" w:eastAsia="標楷體" w:hAnsi="標楷體"/>
          <w:b/>
          <w:bCs/>
          <w:sz w:val="52"/>
          <w:szCs w:val="52"/>
        </w:rPr>
      </w:pPr>
    </w:p>
    <w:p w14:paraId="53E30FAB" w14:textId="77777777" w:rsidR="002E4208" w:rsidRPr="005F3138" w:rsidRDefault="002E4208">
      <w:pPr>
        <w:pStyle w:val="Standard"/>
        <w:spacing w:after="0" w:line="240" w:lineRule="auto"/>
        <w:jc w:val="center"/>
        <w:rPr>
          <w:rFonts w:ascii="標楷體" w:eastAsia="標楷體" w:hAnsi="標楷體"/>
          <w:b/>
          <w:bCs/>
          <w:sz w:val="52"/>
          <w:szCs w:val="52"/>
        </w:rPr>
      </w:pPr>
    </w:p>
    <w:p w14:paraId="48DCF1FB" w14:textId="77777777" w:rsidR="002E4208" w:rsidRPr="005F3138" w:rsidRDefault="002E4208">
      <w:pPr>
        <w:pStyle w:val="Standard"/>
        <w:spacing w:after="0" w:line="240" w:lineRule="auto"/>
        <w:jc w:val="center"/>
        <w:rPr>
          <w:rFonts w:ascii="標楷體" w:eastAsia="標楷體" w:hAnsi="標楷體"/>
          <w:b/>
          <w:bCs/>
          <w:sz w:val="52"/>
          <w:szCs w:val="52"/>
        </w:rPr>
      </w:pPr>
    </w:p>
    <w:p w14:paraId="5F3C025F" w14:textId="77777777" w:rsidR="002E4208" w:rsidRPr="005F3138" w:rsidRDefault="002E4208">
      <w:pPr>
        <w:pStyle w:val="Standard"/>
        <w:spacing w:after="0" w:line="240" w:lineRule="auto"/>
        <w:jc w:val="center"/>
        <w:rPr>
          <w:rFonts w:ascii="標楷體" w:eastAsia="標楷體" w:hAnsi="標楷體"/>
          <w:b/>
          <w:bCs/>
          <w:sz w:val="52"/>
          <w:szCs w:val="52"/>
        </w:rPr>
      </w:pPr>
    </w:p>
    <w:p w14:paraId="1C33EEB3" w14:textId="77777777" w:rsidR="002E4208" w:rsidRPr="005F3138" w:rsidRDefault="002E4208">
      <w:pPr>
        <w:pStyle w:val="Standard"/>
        <w:spacing w:after="0" w:line="240" w:lineRule="auto"/>
        <w:jc w:val="center"/>
        <w:rPr>
          <w:rFonts w:ascii="標楷體" w:eastAsia="標楷體" w:hAnsi="標楷體"/>
          <w:b/>
          <w:bCs/>
          <w:sz w:val="52"/>
          <w:szCs w:val="52"/>
        </w:rPr>
      </w:pPr>
    </w:p>
    <w:p w14:paraId="0F5909FE" w14:textId="77777777" w:rsidR="002E4208" w:rsidRPr="005F3138" w:rsidRDefault="002E4208">
      <w:pPr>
        <w:pStyle w:val="Standard"/>
        <w:spacing w:after="0" w:line="240" w:lineRule="auto"/>
        <w:jc w:val="center"/>
        <w:rPr>
          <w:rFonts w:ascii="標楷體" w:eastAsia="標楷體" w:hAnsi="標楷體"/>
          <w:b/>
          <w:bCs/>
          <w:sz w:val="52"/>
          <w:szCs w:val="52"/>
        </w:rPr>
      </w:pPr>
    </w:p>
    <w:p w14:paraId="65E11B41" w14:textId="77777777" w:rsidR="002E4208" w:rsidRPr="005F3138" w:rsidRDefault="002E4208">
      <w:pPr>
        <w:pStyle w:val="Standard"/>
        <w:spacing w:after="0" w:line="240" w:lineRule="auto"/>
        <w:jc w:val="center"/>
        <w:rPr>
          <w:rFonts w:ascii="標楷體" w:eastAsia="標楷體" w:hAnsi="標楷體"/>
          <w:b/>
          <w:bCs/>
          <w:sz w:val="52"/>
          <w:szCs w:val="52"/>
        </w:rPr>
      </w:pPr>
    </w:p>
    <w:p w14:paraId="07DF7F7B" w14:textId="77777777" w:rsidR="002E4208" w:rsidRPr="005F3138" w:rsidRDefault="002E4208">
      <w:pPr>
        <w:pStyle w:val="Standard"/>
        <w:spacing w:after="0" w:line="240" w:lineRule="auto"/>
        <w:jc w:val="center"/>
        <w:rPr>
          <w:rFonts w:ascii="標楷體" w:eastAsia="標楷體" w:hAnsi="標楷體"/>
          <w:b/>
          <w:bCs/>
          <w:sz w:val="52"/>
          <w:szCs w:val="52"/>
        </w:rPr>
      </w:pPr>
    </w:p>
    <w:p w14:paraId="242A569F" w14:textId="77777777" w:rsidR="002E4208" w:rsidRPr="005F3138" w:rsidRDefault="002E4208">
      <w:pPr>
        <w:pStyle w:val="Standard"/>
        <w:spacing w:after="0" w:line="240" w:lineRule="auto"/>
        <w:jc w:val="center"/>
        <w:rPr>
          <w:rFonts w:ascii="標楷體" w:eastAsia="標楷體" w:hAnsi="標楷體"/>
          <w:b/>
          <w:bCs/>
          <w:sz w:val="52"/>
          <w:szCs w:val="52"/>
        </w:rPr>
      </w:pPr>
    </w:p>
    <w:p w14:paraId="0749C970" w14:textId="77777777" w:rsidR="002E4208" w:rsidRPr="005F3138" w:rsidRDefault="002E4208">
      <w:pPr>
        <w:pStyle w:val="Standard"/>
        <w:spacing w:after="0" w:line="240" w:lineRule="auto"/>
        <w:jc w:val="center"/>
        <w:rPr>
          <w:rFonts w:ascii="標楷體" w:eastAsia="標楷體" w:hAnsi="標楷體"/>
          <w:b/>
          <w:bCs/>
          <w:sz w:val="52"/>
          <w:szCs w:val="52"/>
        </w:rPr>
      </w:pPr>
    </w:p>
    <w:p w14:paraId="34C17F97" w14:textId="77777777" w:rsidR="002E4208" w:rsidRPr="005F3138" w:rsidRDefault="002E4208">
      <w:pPr>
        <w:pStyle w:val="Standard"/>
        <w:spacing w:after="0" w:line="240" w:lineRule="auto"/>
        <w:jc w:val="center"/>
        <w:rPr>
          <w:rFonts w:ascii="標楷體" w:eastAsia="標楷體" w:hAnsi="標楷體"/>
          <w:b/>
          <w:bCs/>
          <w:sz w:val="52"/>
          <w:szCs w:val="52"/>
        </w:rPr>
      </w:pPr>
    </w:p>
    <w:p w14:paraId="7E489CA4" w14:textId="77777777" w:rsidR="002E4208" w:rsidRPr="005F3138" w:rsidRDefault="002E4208">
      <w:pPr>
        <w:pStyle w:val="Standard"/>
        <w:spacing w:after="0" w:line="240" w:lineRule="auto"/>
        <w:jc w:val="center"/>
        <w:rPr>
          <w:rFonts w:ascii="標楷體" w:eastAsia="標楷體" w:hAnsi="標楷體"/>
          <w:b/>
          <w:bCs/>
          <w:sz w:val="52"/>
          <w:szCs w:val="52"/>
        </w:rPr>
      </w:pPr>
    </w:p>
    <w:p w14:paraId="42AE4926" w14:textId="77777777" w:rsidR="002E4208" w:rsidRPr="005F3138" w:rsidRDefault="002836BB">
      <w:pPr>
        <w:pStyle w:val="Standard"/>
        <w:spacing w:after="0" w:line="240" w:lineRule="auto"/>
        <w:jc w:val="center"/>
        <w:rPr>
          <w:rFonts w:ascii="標楷體" w:eastAsia="標楷體" w:hAnsi="標楷體"/>
          <w:b/>
          <w:sz w:val="28"/>
          <w:szCs w:val="28"/>
        </w:rPr>
      </w:pPr>
      <w:proofErr w:type="gramStart"/>
      <w:r w:rsidRPr="005F3138">
        <w:rPr>
          <w:rFonts w:ascii="標楷體" w:eastAsia="標楷體" w:hAnsi="標楷體"/>
          <w:sz w:val="52"/>
          <w:szCs w:val="52"/>
        </w:rPr>
        <w:t>智新資</w:t>
      </w:r>
      <w:proofErr w:type="gramEnd"/>
      <w:r w:rsidRPr="005F3138">
        <w:rPr>
          <w:rFonts w:ascii="標楷體" w:eastAsia="標楷體" w:hAnsi="標楷體"/>
          <w:sz w:val="52"/>
          <w:szCs w:val="52"/>
        </w:rPr>
        <w:t>通股份有限公司</w:t>
      </w:r>
    </w:p>
    <w:p w14:paraId="3338FD2A" w14:textId="77777777" w:rsidR="002E4208" w:rsidRPr="005F3138" w:rsidRDefault="002836BB">
      <w:pPr>
        <w:pStyle w:val="Standard"/>
        <w:pageBreakBefore/>
        <w:spacing w:line="400" w:lineRule="atLeast"/>
        <w:jc w:val="center"/>
        <w:rPr>
          <w:rFonts w:ascii="標楷體" w:eastAsia="標楷體" w:hAnsi="標楷體"/>
        </w:rPr>
      </w:pPr>
      <w:r w:rsidRPr="005F3138">
        <w:rPr>
          <w:rFonts w:ascii="標楷體" w:eastAsia="標楷體" w:hAnsi="標楷體"/>
          <w:b/>
          <w:sz w:val="28"/>
          <w:szCs w:val="28"/>
        </w:rPr>
        <w:lastRenderedPageBreak/>
        <w:t>「</w:t>
      </w:r>
      <w:r w:rsidR="005C6DA4" w:rsidRPr="005F3138">
        <w:rPr>
          <w:rFonts w:ascii="標楷體" w:eastAsia="標楷體" w:hAnsi="標楷體" w:hint="eastAsia"/>
          <w:b/>
          <w:sz w:val="28"/>
          <w:szCs w:val="28"/>
          <w:lang w:eastAsia="zh-HK"/>
        </w:rPr>
        <w:t>國立</w:t>
      </w:r>
      <w:proofErr w:type="gramStart"/>
      <w:r w:rsidR="005C6DA4" w:rsidRPr="005F3138">
        <w:rPr>
          <w:rFonts w:ascii="標楷體" w:eastAsia="標楷體" w:hAnsi="標楷體" w:hint="eastAsia"/>
          <w:b/>
          <w:sz w:val="28"/>
          <w:szCs w:val="28"/>
          <w:lang w:eastAsia="zh-HK"/>
        </w:rPr>
        <w:t>臺</w:t>
      </w:r>
      <w:proofErr w:type="gramEnd"/>
      <w:r w:rsidR="005C6DA4" w:rsidRPr="005F3138">
        <w:rPr>
          <w:rFonts w:ascii="標楷體" w:eastAsia="標楷體" w:hAnsi="標楷體" w:hint="eastAsia"/>
          <w:b/>
          <w:sz w:val="28"/>
          <w:szCs w:val="28"/>
          <w:lang w:eastAsia="zh-HK"/>
        </w:rPr>
        <w:t>北藝術大學</w:t>
      </w:r>
      <w:r w:rsidRPr="005F3138">
        <w:rPr>
          <w:rFonts w:ascii="標楷體" w:eastAsia="標楷體" w:hAnsi="標楷體"/>
          <w:b/>
          <w:sz w:val="28"/>
          <w:szCs w:val="28"/>
        </w:rPr>
        <w:t>行動平台」</w:t>
      </w:r>
      <w:r w:rsidRPr="005F3138">
        <w:rPr>
          <w:rFonts w:ascii="標楷體" w:eastAsia="標楷體" w:hAnsi="標楷體"/>
          <w:b/>
          <w:sz w:val="28"/>
          <w:szCs w:val="32"/>
        </w:rPr>
        <w:t>系統保固契約書</w:t>
      </w:r>
    </w:p>
    <w:p w14:paraId="2C54FD3D" w14:textId="77777777" w:rsidR="002E4208" w:rsidRPr="005F3138" w:rsidRDefault="002836BB">
      <w:pPr>
        <w:pStyle w:val="Standard"/>
        <w:spacing w:line="400" w:lineRule="atLeast"/>
        <w:rPr>
          <w:rFonts w:ascii="標楷體" w:eastAsia="標楷體" w:hAnsi="標楷體"/>
        </w:rPr>
      </w:pPr>
      <w:proofErr w:type="gramStart"/>
      <w:r w:rsidRPr="005F3138">
        <w:rPr>
          <w:rFonts w:ascii="標楷體" w:eastAsia="標楷體" w:hAnsi="標楷體"/>
          <w:sz w:val="28"/>
          <w:szCs w:val="28"/>
        </w:rPr>
        <w:t>立書人</w:t>
      </w:r>
      <w:proofErr w:type="gramEnd"/>
    </w:p>
    <w:p w14:paraId="5383E3DA" w14:textId="77777777" w:rsidR="002E4208" w:rsidRPr="005F3138" w:rsidRDefault="002836BB">
      <w:pPr>
        <w:pStyle w:val="Standard"/>
        <w:spacing w:line="400" w:lineRule="atLeast"/>
        <w:ind w:firstLine="991"/>
        <w:rPr>
          <w:rFonts w:ascii="標楷體" w:eastAsia="標楷體" w:hAnsi="標楷體"/>
        </w:rPr>
      </w:pPr>
      <w:r w:rsidRPr="005F3138">
        <w:rPr>
          <w:rFonts w:ascii="標楷體" w:eastAsia="標楷體" w:hAnsi="標楷體"/>
          <w:sz w:val="28"/>
          <w:szCs w:val="28"/>
        </w:rPr>
        <w:t>國立</w:t>
      </w:r>
      <w:proofErr w:type="gramStart"/>
      <w:r w:rsidR="005C6DA4" w:rsidRPr="005F3138">
        <w:rPr>
          <w:rFonts w:ascii="標楷體" w:eastAsia="標楷體" w:hAnsi="標楷體" w:hint="eastAsia"/>
          <w:sz w:val="28"/>
          <w:szCs w:val="28"/>
          <w:lang w:eastAsia="zh-HK"/>
        </w:rPr>
        <w:t>臺</w:t>
      </w:r>
      <w:proofErr w:type="gramEnd"/>
      <w:r w:rsidR="005C6DA4" w:rsidRPr="005F3138">
        <w:rPr>
          <w:rFonts w:ascii="標楷體" w:eastAsia="標楷體" w:hAnsi="標楷體" w:hint="eastAsia"/>
          <w:sz w:val="28"/>
          <w:szCs w:val="28"/>
          <w:lang w:eastAsia="zh-HK"/>
        </w:rPr>
        <w:t>北藝術大學</w:t>
      </w:r>
      <w:r w:rsidRPr="005F3138">
        <w:rPr>
          <w:rFonts w:ascii="標楷體" w:eastAsia="標楷體" w:hAnsi="標楷體"/>
          <w:sz w:val="28"/>
          <w:szCs w:val="28"/>
        </w:rPr>
        <w:t xml:space="preserve">           （以下簡稱甲方）</w:t>
      </w:r>
    </w:p>
    <w:p w14:paraId="05C9021B" w14:textId="77777777" w:rsidR="002E4208" w:rsidRPr="005F3138" w:rsidRDefault="002836BB">
      <w:pPr>
        <w:pStyle w:val="Standard"/>
        <w:spacing w:line="400" w:lineRule="atLeast"/>
        <w:ind w:firstLine="991"/>
        <w:rPr>
          <w:rFonts w:ascii="標楷體" w:eastAsia="標楷體" w:hAnsi="標楷體"/>
          <w:sz w:val="28"/>
          <w:szCs w:val="28"/>
        </w:rPr>
      </w:pPr>
      <w:proofErr w:type="gramStart"/>
      <w:r w:rsidRPr="005F3138">
        <w:rPr>
          <w:rFonts w:ascii="標楷體" w:eastAsia="標楷體" w:hAnsi="標楷體"/>
          <w:sz w:val="28"/>
          <w:szCs w:val="28"/>
        </w:rPr>
        <w:t>智新資</w:t>
      </w:r>
      <w:proofErr w:type="gramEnd"/>
      <w:r w:rsidRPr="005F3138">
        <w:rPr>
          <w:rFonts w:ascii="標楷體" w:eastAsia="標楷體" w:hAnsi="標楷體"/>
          <w:sz w:val="28"/>
          <w:szCs w:val="28"/>
        </w:rPr>
        <w:t>通股份有限公司       （以下簡稱乙方）</w:t>
      </w:r>
    </w:p>
    <w:p w14:paraId="0B628C78" w14:textId="77777777" w:rsidR="00A3401F" w:rsidRPr="005F3138" w:rsidRDefault="00A3401F" w:rsidP="00A3401F">
      <w:pPr>
        <w:pStyle w:val="Standard"/>
        <w:widowControl w:val="0"/>
        <w:spacing w:after="0" w:line="240" w:lineRule="auto"/>
        <w:jc w:val="both"/>
        <w:rPr>
          <w:rFonts w:ascii="標楷體" w:eastAsia="標楷體" w:hAnsi="標楷體"/>
        </w:rPr>
      </w:pPr>
    </w:p>
    <w:p w14:paraId="5EB39615" w14:textId="77777777" w:rsidR="002E4208" w:rsidRPr="005F3138" w:rsidRDefault="002836BB">
      <w:pPr>
        <w:pStyle w:val="Standard"/>
        <w:spacing w:line="400" w:lineRule="atLeast"/>
        <w:rPr>
          <w:rFonts w:ascii="標楷體" w:eastAsia="標楷體" w:hAnsi="標楷體"/>
        </w:rPr>
      </w:pPr>
      <w:r w:rsidRPr="005F3138">
        <w:rPr>
          <w:rFonts w:ascii="標楷體" w:eastAsia="標楷體" w:hAnsi="標楷體"/>
          <w:sz w:val="28"/>
          <w:szCs w:val="28"/>
        </w:rPr>
        <w:t>茲因甲方採用乙方之「</w:t>
      </w:r>
      <w:r w:rsidR="00C32796" w:rsidRPr="005F3138">
        <w:rPr>
          <w:rFonts w:ascii="標楷體" w:eastAsia="標楷體" w:hAnsi="標楷體" w:hint="eastAsia"/>
          <w:sz w:val="28"/>
          <w:szCs w:val="28"/>
          <w:lang w:eastAsia="zh-HK"/>
        </w:rPr>
        <w:t>國立</w:t>
      </w:r>
      <w:proofErr w:type="gramStart"/>
      <w:r w:rsidR="00C32796" w:rsidRPr="005F3138">
        <w:rPr>
          <w:rFonts w:ascii="標楷體" w:eastAsia="標楷體" w:hAnsi="標楷體" w:hint="eastAsia"/>
          <w:sz w:val="28"/>
          <w:szCs w:val="28"/>
          <w:lang w:eastAsia="zh-HK"/>
        </w:rPr>
        <w:t>臺</w:t>
      </w:r>
      <w:proofErr w:type="gramEnd"/>
      <w:r w:rsidR="00C32796" w:rsidRPr="005F3138">
        <w:rPr>
          <w:rFonts w:ascii="標楷體" w:eastAsia="標楷體" w:hAnsi="標楷體" w:hint="eastAsia"/>
          <w:sz w:val="28"/>
          <w:szCs w:val="28"/>
          <w:lang w:eastAsia="zh-HK"/>
        </w:rPr>
        <w:t>北藝術大學行動平台</w:t>
      </w:r>
      <w:r w:rsidRPr="005F3138">
        <w:rPr>
          <w:rFonts w:ascii="標楷體" w:eastAsia="標楷體" w:hAnsi="標楷體"/>
          <w:sz w:val="28"/>
          <w:szCs w:val="28"/>
        </w:rPr>
        <w:t>」</w:t>
      </w:r>
      <w:r w:rsidR="009D6585" w:rsidRPr="005F3138">
        <w:rPr>
          <w:rFonts w:ascii="標楷體" w:eastAsia="標楷體" w:hAnsi="標楷體"/>
          <w:sz w:val="28"/>
          <w:szCs w:val="28"/>
        </w:rPr>
        <w:t>及新增功能</w:t>
      </w:r>
      <w:r w:rsidRPr="005F3138">
        <w:rPr>
          <w:rFonts w:ascii="標楷體" w:eastAsia="標楷體" w:hAnsi="標楷體"/>
          <w:sz w:val="28"/>
          <w:szCs w:val="28"/>
        </w:rPr>
        <w:t>(以下簡稱本專案)，委託乙方負責本專案系統保固。雙方合意訂定契約條款如下：</w:t>
      </w:r>
    </w:p>
    <w:p w14:paraId="2A919034" w14:textId="77777777" w:rsidR="002E4208" w:rsidRPr="005F3138" w:rsidRDefault="002E4208">
      <w:pPr>
        <w:pStyle w:val="Standard"/>
        <w:spacing w:line="400" w:lineRule="atLeast"/>
        <w:rPr>
          <w:rFonts w:ascii="標楷體" w:eastAsia="標楷體" w:hAnsi="標楷體"/>
          <w:sz w:val="28"/>
          <w:szCs w:val="28"/>
        </w:rPr>
      </w:pPr>
    </w:p>
    <w:p w14:paraId="2D55D5F0" w14:textId="77777777" w:rsidR="00A3401F" w:rsidRPr="005F3138" w:rsidRDefault="00A3401F" w:rsidP="00A3401F">
      <w:pPr>
        <w:pStyle w:val="Standard"/>
        <w:widowControl w:val="0"/>
        <w:spacing w:after="0" w:line="240" w:lineRule="auto"/>
        <w:jc w:val="both"/>
        <w:rPr>
          <w:rFonts w:ascii="Book Antiqua" w:eastAsia="標楷體" w:hAnsi="Book Antiqua"/>
          <w:sz w:val="28"/>
          <w:szCs w:val="28"/>
        </w:rPr>
      </w:pPr>
      <w:r w:rsidRPr="005F3138">
        <w:rPr>
          <w:rFonts w:ascii="Book Antiqua" w:eastAsia="標楷體" w:hAnsi="Book Antiqua"/>
          <w:sz w:val="28"/>
          <w:szCs w:val="28"/>
        </w:rPr>
        <w:t>第一條</w:t>
      </w:r>
      <w:r w:rsidRPr="005F3138">
        <w:rPr>
          <w:rFonts w:ascii="Book Antiqua" w:eastAsia="標楷體" w:hAnsi="Book Antiqua" w:hint="eastAsia"/>
          <w:sz w:val="28"/>
          <w:szCs w:val="28"/>
        </w:rPr>
        <w:t>（維護標的物）</w:t>
      </w:r>
    </w:p>
    <w:p w14:paraId="50FD10C2" w14:textId="77777777" w:rsidR="00A3401F" w:rsidRPr="005F3138" w:rsidRDefault="00A3401F" w:rsidP="00A3401F">
      <w:pPr>
        <w:pStyle w:val="Standard"/>
        <w:widowControl w:val="0"/>
        <w:spacing w:after="0" w:line="240" w:lineRule="auto"/>
        <w:ind w:left="960"/>
        <w:jc w:val="both"/>
        <w:rPr>
          <w:rFonts w:ascii="Book Antiqua" w:eastAsia="標楷體" w:hAnsi="Book Antiqua"/>
          <w:sz w:val="28"/>
          <w:szCs w:val="28"/>
        </w:rPr>
      </w:pPr>
      <w:r w:rsidRPr="005F3138">
        <w:rPr>
          <w:rFonts w:ascii="Book Antiqua" w:eastAsia="標楷體" w:hAnsi="Book Antiqua"/>
          <w:sz w:val="28"/>
          <w:szCs w:val="28"/>
        </w:rPr>
        <w:t>「</w:t>
      </w:r>
      <w:r w:rsidR="00C32796" w:rsidRPr="005F3138">
        <w:rPr>
          <w:rFonts w:ascii="Book Antiqua" w:eastAsia="標楷體" w:hAnsi="Book Antiqua" w:hint="eastAsia"/>
          <w:sz w:val="28"/>
          <w:szCs w:val="28"/>
          <w:lang w:eastAsia="zh-HK"/>
        </w:rPr>
        <w:t>國立</w:t>
      </w:r>
      <w:proofErr w:type="gramStart"/>
      <w:r w:rsidR="00C32796" w:rsidRPr="005F3138">
        <w:rPr>
          <w:rFonts w:ascii="Book Antiqua" w:eastAsia="標楷體" w:hAnsi="Book Antiqua" w:hint="eastAsia"/>
          <w:sz w:val="28"/>
          <w:szCs w:val="28"/>
          <w:lang w:eastAsia="zh-HK"/>
        </w:rPr>
        <w:t>臺</w:t>
      </w:r>
      <w:proofErr w:type="gramEnd"/>
      <w:r w:rsidR="00C32796" w:rsidRPr="005F3138">
        <w:rPr>
          <w:rFonts w:ascii="Book Antiqua" w:eastAsia="標楷體" w:hAnsi="Book Antiqua" w:hint="eastAsia"/>
          <w:sz w:val="28"/>
          <w:szCs w:val="28"/>
          <w:lang w:eastAsia="zh-HK"/>
        </w:rPr>
        <w:t>北藝術大學</w:t>
      </w:r>
      <w:r w:rsidRPr="005F3138">
        <w:rPr>
          <w:rFonts w:ascii="Book Antiqua" w:eastAsia="標楷體" w:hAnsi="Book Antiqua" w:hint="eastAsia"/>
          <w:sz w:val="28"/>
          <w:szCs w:val="28"/>
        </w:rPr>
        <w:t>行動平台</w:t>
      </w:r>
      <w:r w:rsidRPr="005F3138">
        <w:rPr>
          <w:rFonts w:ascii="Book Antiqua" w:eastAsia="標楷體" w:hAnsi="Book Antiqua"/>
          <w:sz w:val="28"/>
          <w:szCs w:val="28"/>
        </w:rPr>
        <w:t>」</w:t>
      </w:r>
      <w:r w:rsidRPr="005F3138">
        <w:rPr>
          <w:rFonts w:ascii="Book Antiqua" w:eastAsia="標楷體" w:hAnsi="Book Antiqua" w:hint="eastAsia"/>
          <w:sz w:val="28"/>
          <w:szCs w:val="28"/>
        </w:rPr>
        <w:t>之專案系統</w:t>
      </w:r>
      <w:r w:rsidR="009D6585" w:rsidRPr="005F3138">
        <w:rPr>
          <w:rFonts w:ascii="Book Antiqua" w:eastAsia="標楷體" w:hAnsi="Book Antiqua" w:hint="eastAsia"/>
          <w:sz w:val="28"/>
          <w:szCs w:val="28"/>
        </w:rPr>
        <w:t>及新增功能</w:t>
      </w:r>
      <w:r w:rsidRPr="005F3138">
        <w:rPr>
          <w:rFonts w:ascii="Book Antiqua" w:eastAsia="標楷體" w:hAnsi="Book Antiqua" w:hint="eastAsia"/>
          <w:sz w:val="28"/>
          <w:szCs w:val="28"/>
        </w:rPr>
        <w:t>。</w:t>
      </w:r>
    </w:p>
    <w:p w14:paraId="1778C1A3" w14:textId="77777777" w:rsidR="00A3401F" w:rsidRPr="005F3138" w:rsidRDefault="00A3401F" w:rsidP="00A3401F">
      <w:pPr>
        <w:pStyle w:val="Standard"/>
        <w:widowControl w:val="0"/>
        <w:spacing w:after="0" w:line="240" w:lineRule="auto"/>
        <w:jc w:val="both"/>
        <w:rPr>
          <w:rFonts w:ascii="Book Antiqua" w:eastAsia="標楷體" w:hAnsi="Book Antiqua"/>
          <w:sz w:val="28"/>
          <w:szCs w:val="28"/>
        </w:rPr>
      </w:pPr>
    </w:p>
    <w:p w14:paraId="0EA957EB" w14:textId="77777777" w:rsidR="00A3401F" w:rsidRPr="005F3138" w:rsidRDefault="00A3401F" w:rsidP="00A3401F">
      <w:pPr>
        <w:pStyle w:val="Standard"/>
        <w:jc w:val="both"/>
        <w:rPr>
          <w:sz w:val="28"/>
          <w:szCs w:val="28"/>
        </w:rPr>
      </w:pPr>
      <w:r w:rsidRPr="005F3138">
        <w:rPr>
          <w:rFonts w:ascii="Book Antiqua" w:eastAsia="標楷體" w:hAnsi="Book Antiqua"/>
          <w:sz w:val="28"/>
          <w:szCs w:val="28"/>
        </w:rPr>
        <w:t>第二條</w:t>
      </w:r>
      <w:r w:rsidRPr="005F3138">
        <w:rPr>
          <w:rFonts w:ascii="Book Antiqua" w:eastAsia="標楷體" w:hAnsi="Book Antiqua" w:hint="eastAsia"/>
          <w:sz w:val="28"/>
          <w:szCs w:val="28"/>
        </w:rPr>
        <w:t xml:space="preserve"> </w:t>
      </w:r>
      <w:r w:rsidRPr="005F3138">
        <w:rPr>
          <w:rFonts w:ascii="標楷體" w:eastAsia="標楷體" w:hAnsi="標楷體" w:hint="eastAsia"/>
          <w:sz w:val="28"/>
          <w:szCs w:val="28"/>
        </w:rPr>
        <w:t>(維護費用)</w:t>
      </w:r>
    </w:p>
    <w:p w14:paraId="119E93B6" w14:textId="77777777" w:rsidR="00A3401F" w:rsidRPr="005F3138" w:rsidRDefault="00A3401F" w:rsidP="00A3401F">
      <w:pPr>
        <w:pStyle w:val="Standard"/>
        <w:widowControl w:val="0"/>
        <w:spacing w:after="0" w:line="240" w:lineRule="auto"/>
        <w:ind w:left="960"/>
        <w:jc w:val="both"/>
        <w:rPr>
          <w:rFonts w:ascii="Book Antiqua" w:eastAsia="標楷體" w:hAnsi="Book Antiqua"/>
          <w:sz w:val="28"/>
          <w:szCs w:val="28"/>
        </w:rPr>
      </w:pPr>
      <w:r w:rsidRPr="005F3138">
        <w:rPr>
          <w:rFonts w:ascii="Book Antiqua" w:eastAsia="標楷體" w:hAnsi="Book Antiqua"/>
          <w:sz w:val="28"/>
          <w:szCs w:val="28"/>
        </w:rPr>
        <w:t>本契約總經費為新台</w:t>
      </w:r>
      <w:r w:rsidR="00F9695C" w:rsidRPr="005F3138">
        <w:rPr>
          <w:rFonts w:ascii="Book Antiqua" w:eastAsia="標楷體" w:hAnsi="Book Antiqua" w:hint="eastAsia"/>
          <w:sz w:val="28"/>
          <w:szCs w:val="28"/>
        </w:rPr>
        <w:t>幣</w:t>
      </w:r>
      <w:r w:rsidR="005C6DA4" w:rsidRPr="005F3138">
        <w:rPr>
          <w:rFonts w:ascii="Book Antiqua" w:eastAsia="標楷體" w:hAnsi="Book Antiqua" w:hint="eastAsia"/>
          <w:sz w:val="28"/>
          <w:szCs w:val="28"/>
          <w:lang w:eastAsia="zh-HK"/>
        </w:rPr>
        <w:t>伍</w:t>
      </w:r>
      <w:r w:rsidR="005C6DA4" w:rsidRPr="005F3138">
        <w:rPr>
          <w:rFonts w:ascii="Book Antiqua" w:eastAsia="標楷體" w:hAnsi="Book Antiqua" w:hint="eastAsia"/>
          <w:sz w:val="28"/>
          <w:szCs w:val="28"/>
        </w:rPr>
        <w:t>萬</w:t>
      </w:r>
      <w:r w:rsidR="00F9695C" w:rsidRPr="005F3138">
        <w:rPr>
          <w:rFonts w:ascii="Book Antiqua" w:eastAsia="標楷體" w:hAnsi="Book Antiqua" w:hint="eastAsia"/>
          <w:sz w:val="28"/>
          <w:szCs w:val="28"/>
        </w:rPr>
        <w:t>元整</w:t>
      </w:r>
      <w:r w:rsidRPr="005F3138">
        <w:rPr>
          <w:rFonts w:ascii="Book Antiqua" w:eastAsia="標楷體" w:hAnsi="Book Antiqua"/>
          <w:sz w:val="28"/>
          <w:szCs w:val="28"/>
        </w:rPr>
        <w:t>（含稅）。</w:t>
      </w:r>
    </w:p>
    <w:p w14:paraId="0B956F95" w14:textId="77777777" w:rsidR="00A3401F" w:rsidRPr="005F3138" w:rsidRDefault="00A3401F" w:rsidP="00A3401F">
      <w:pPr>
        <w:pStyle w:val="Standard"/>
        <w:widowControl w:val="0"/>
        <w:spacing w:after="0" w:line="240" w:lineRule="auto"/>
        <w:jc w:val="both"/>
        <w:rPr>
          <w:rFonts w:ascii="Book Antiqua" w:eastAsia="標楷體" w:hAnsi="Book Antiqua"/>
          <w:sz w:val="28"/>
          <w:szCs w:val="28"/>
        </w:rPr>
      </w:pPr>
    </w:p>
    <w:p w14:paraId="7EE65F06" w14:textId="77777777" w:rsidR="00A3401F" w:rsidRPr="005F3138" w:rsidRDefault="00A3401F" w:rsidP="00A3401F">
      <w:pPr>
        <w:pStyle w:val="Standard"/>
        <w:jc w:val="both"/>
        <w:rPr>
          <w:sz w:val="28"/>
          <w:szCs w:val="28"/>
        </w:rPr>
      </w:pPr>
      <w:r w:rsidRPr="005F3138">
        <w:rPr>
          <w:rFonts w:ascii="Book Antiqua" w:eastAsia="標楷體" w:hAnsi="Book Antiqua"/>
          <w:sz w:val="28"/>
          <w:szCs w:val="28"/>
        </w:rPr>
        <w:t>第三條</w:t>
      </w:r>
      <w:r w:rsidRPr="005F3138">
        <w:rPr>
          <w:rFonts w:ascii="Book Antiqua" w:eastAsia="標楷體" w:hAnsi="Book Antiqua" w:hint="eastAsia"/>
          <w:sz w:val="28"/>
          <w:szCs w:val="28"/>
        </w:rPr>
        <w:t xml:space="preserve">  (</w:t>
      </w:r>
      <w:r w:rsidRPr="005F3138">
        <w:rPr>
          <w:rFonts w:ascii="Book Antiqua" w:eastAsia="標楷體" w:hAnsi="Book Antiqua" w:hint="eastAsia"/>
          <w:sz w:val="28"/>
          <w:szCs w:val="28"/>
        </w:rPr>
        <w:t>維護期間</w:t>
      </w:r>
      <w:r w:rsidRPr="005F3138">
        <w:rPr>
          <w:rFonts w:ascii="Book Antiqua" w:eastAsia="標楷體" w:hAnsi="Book Antiqua" w:hint="eastAsia"/>
          <w:sz w:val="28"/>
          <w:szCs w:val="28"/>
        </w:rPr>
        <w:t>)</w:t>
      </w:r>
    </w:p>
    <w:p w14:paraId="66D85659" w14:textId="58268933" w:rsidR="00A3401F" w:rsidRPr="005F3138" w:rsidRDefault="00A3401F" w:rsidP="00A3401F">
      <w:pPr>
        <w:pStyle w:val="Standard"/>
        <w:widowControl w:val="0"/>
        <w:spacing w:after="0" w:line="240" w:lineRule="auto"/>
        <w:ind w:left="960"/>
        <w:jc w:val="both"/>
        <w:rPr>
          <w:rFonts w:ascii="Book Antiqua" w:eastAsia="標楷體" w:hAnsi="Book Antiqua"/>
          <w:sz w:val="28"/>
          <w:szCs w:val="28"/>
        </w:rPr>
      </w:pPr>
      <w:r w:rsidRPr="005F3138">
        <w:rPr>
          <w:rFonts w:ascii="Book Antiqua" w:eastAsia="標楷體" w:hAnsi="Book Antiqua" w:hint="eastAsia"/>
          <w:sz w:val="28"/>
          <w:szCs w:val="28"/>
        </w:rPr>
        <w:t>自民國</w:t>
      </w:r>
      <w:r w:rsidR="0025691C">
        <w:rPr>
          <w:rFonts w:ascii="Book Antiqua" w:eastAsia="標楷體" w:hAnsi="Book Antiqua" w:hint="eastAsia"/>
          <w:sz w:val="28"/>
          <w:szCs w:val="28"/>
        </w:rPr>
        <w:t>11</w:t>
      </w:r>
      <w:r w:rsidR="002264F0">
        <w:rPr>
          <w:rFonts w:ascii="Book Antiqua" w:eastAsia="標楷體" w:hAnsi="Book Antiqua" w:hint="eastAsia"/>
          <w:sz w:val="28"/>
          <w:szCs w:val="28"/>
        </w:rPr>
        <w:t>5</w:t>
      </w:r>
      <w:r w:rsidRPr="005F3138">
        <w:rPr>
          <w:rFonts w:ascii="Book Antiqua" w:eastAsia="標楷體" w:hAnsi="Book Antiqua" w:hint="eastAsia"/>
          <w:sz w:val="28"/>
          <w:szCs w:val="28"/>
        </w:rPr>
        <w:t>年</w:t>
      </w:r>
      <w:r w:rsidR="00C32796" w:rsidRPr="005F3138">
        <w:rPr>
          <w:rFonts w:ascii="Book Antiqua" w:eastAsia="標楷體" w:hAnsi="Book Antiqua" w:hint="eastAsia"/>
          <w:sz w:val="28"/>
          <w:szCs w:val="28"/>
        </w:rPr>
        <w:t>1</w:t>
      </w:r>
      <w:r w:rsidRPr="005F3138">
        <w:rPr>
          <w:rFonts w:ascii="Book Antiqua" w:eastAsia="標楷體" w:hAnsi="Book Antiqua" w:hint="eastAsia"/>
          <w:sz w:val="28"/>
          <w:szCs w:val="28"/>
        </w:rPr>
        <w:t>1</w:t>
      </w:r>
      <w:r w:rsidRPr="005F3138">
        <w:rPr>
          <w:rFonts w:ascii="Book Antiqua" w:eastAsia="標楷體" w:hAnsi="Book Antiqua" w:hint="eastAsia"/>
          <w:sz w:val="28"/>
          <w:szCs w:val="28"/>
        </w:rPr>
        <w:t>月</w:t>
      </w:r>
      <w:r w:rsidR="00C32796" w:rsidRPr="005F3138">
        <w:rPr>
          <w:rFonts w:ascii="Book Antiqua" w:eastAsia="標楷體" w:hAnsi="Book Antiqua" w:hint="eastAsia"/>
          <w:sz w:val="28"/>
          <w:szCs w:val="28"/>
        </w:rPr>
        <w:t>30</w:t>
      </w:r>
      <w:r w:rsidRPr="005F3138">
        <w:rPr>
          <w:rFonts w:ascii="Book Antiqua" w:eastAsia="標楷體" w:hAnsi="Book Antiqua" w:hint="eastAsia"/>
          <w:sz w:val="28"/>
          <w:szCs w:val="28"/>
        </w:rPr>
        <w:t>日至民國</w:t>
      </w:r>
      <w:r w:rsidR="0025691C">
        <w:rPr>
          <w:rFonts w:ascii="Book Antiqua" w:eastAsia="標楷體" w:hAnsi="Book Antiqua" w:hint="eastAsia"/>
          <w:sz w:val="28"/>
          <w:szCs w:val="28"/>
        </w:rPr>
        <w:t>11</w:t>
      </w:r>
      <w:r w:rsidR="002264F0">
        <w:rPr>
          <w:rFonts w:ascii="Book Antiqua" w:eastAsia="標楷體" w:hAnsi="Book Antiqua" w:hint="eastAsia"/>
          <w:sz w:val="28"/>
          <w:szCs w:val="28"/>
        </w:rPr>
        <w:t>6</w:t>
      </w:r>
      <w:r w:rsidRPr="005F3138">
        <w:rPr>
          <w:rFonts w:ascii="Book Antiqua" w:eastAsia="標楷體" w:hAnsi="Book Antiqua" w:hint="eastAsia"/>
          <w:sz w:val="28"/>
          <w:szCs w:val="28"/>
        </w:rPr>
        <w:t>年</w:t>
      </w:r>
      <w:r w:rsidRPr="005F3138">
        <w:rPr>
          <w:rFonts w:ascii="Book Antiqua" w:eastAsia="標楷體" w:hAnsi="Book Antiqua" w:hint="eastAsia"/>
          <w:sz w:val="28"/>
          <w:szCs w:val="28"/>
        </w:rPr>
        <w:t>1</w:t>
      </w:r>
      <w:r w:rsidR="00C32796" w:rsidRPr="005F3138">
        <w:rPr>
          <w:rFonts w:ascii="Book Antiqua" w:eastAsia="標楷體" w:hAnsi="Book Antiqua" w:hint="eastAsia"/>
          <w:sz w:val="28"/>
          <w:szCs w:val="28"/>
        </w:rPr>
        <w:t>1</w:t>
      </w:r>
      <w:r w:rsidRPr="005F3138">
        <w:rPr>
          <w:rFonts w:ascii="Book Antiqua" w:eastAsia="標楷體" w:hAnsi="Book Antiqua" w:hint="eastAsia"/>
          <w:sz w:val="28"/>
          <w:szCs w:val="28"/>
        </w:rPr>
        <w:t>月</w:t>
      </w:r>
      <w:r w:rsidR="00C32796" w:rsidRPr="005F3138">
        <w:rPr>
          <w:rFonts w:ascii="Book Antiqua" w:eastAsia="標楷體" w:hAnsi="Book Antiqua" w:hint="eastAsia"/>
          <w:sz w:val="28"/>
          <w:szCs w:val="28"/>
        </w:rPr>
        <w:t>29</w:t>
      </w:r>
      <w:r w:rsidRPr="005F3138">
        <w:rPr>
          <w:rFonts w:ascii="Book Antiqua" w:eastAsia="標楷體" w:hAnsi="Book Antiqua" w:hint="eastAsia"/>
          <w:sz w:val="28"/>
          <w:szCs w:val="28"/>
        </w:rPr>
        <w:t>日止計壹年整。</w:t>
      </w:r>
    </w:p>
    <w:p w14:paraId="14758733" w14:textId="77777777" w:rsidR="00A3401F" w:rsidRPr="005F3138" w:rsidRDefault="00A3401F" w:rsidP="00A3401F">
      <w:pPr>
        <w:pStyle w:val="Standard"/>
        <w:widowControl w:val="0"/>
        <w:spacing w:after="0" w:line="240" w:lineRule="auto"/>
        <w:jc w:val="both"/>
        <w:rPr>
          <w:rFonts w:ascii="Book Antiqua" w:eastAsia="標楷體" w:hAnsi="Book Antiqua"/>
          <w:sz w:val="28"/>
          <w:szCs w:val="28"/>
        </w:rPr>
      </w:pPr>
    </w:p>
    <w:p w14:paraId="7BD07475" w14:textId="77777777" w:rsidR="00A3401F" w:rsidRPr="005F3138" w:rsidRDefault="00A3401F" w:rsidP="00A3401F">
      <w:pPr>
        <w:pStyle w:val="Standard"/>
        <w:jc w:val="both"/>
        <w:rPr>
          <w:sz w:val="28"/>
          <w:szCs w:val="28"/>
        </w:rPr>
      </w:pPr>
      <w:r w:rsidRPr="005F3138">
        <w:rPr>
          <w:rFonts w:ascii="Book Antiqua" w:eastAsia="標楷體" w:hAnsi="Book Antiqua"/>
          <w:sz w:val="28"/>
          <w:szCs w:val="28"/>
        </w:rPr>
        <w:t>第四條</w:t>
      </w:r>
      <w:r w:rsidRPr="005F3138">
        <w:rPr>
          <w:rFonts w:ascii="Book Antiqua" w:eastAsia="標楷體" w:hAnsi="Book Antiqua" w:hint="eastAsia"/>
          <w:sz w:val="28"/>
          <w:szCs w:val="28"/>
        </w:rPr>
        <w:t xml:space="preserve">  (</w:t>
      </w:r>
      <w:r w:rsidRPr="005F3138">
        <w:rPr>
          <w:rFonts w:ascii="標楷體" w:eastAsia="標楷體" w:hAnsi="標楷體" w:hint="eastAsia"/>
          <w:sz w:val="28"/>
          <w:szCs w:val="28"/>
        </w:rPr>
        <w:t>付款方式)</w:t>
      </w:r>
    </w:p>
    <w:p w14:paraId="0710B0E8" w14:textId="77777777" w:rsidR="00A3401F" w:rsidRPr="005F3138" w:rsidRDefault="00A3401F" w:rsidP="00871223">
      <w:pPr>
        <w:pStyle w:val="Standard"/>
        <w:widowControl w:val="0"/>
        <w:numPr>
          <w:ilvl w:val="0"/>
          <w:numId w:val="39"/>
        </w:numPr>
        <w:spacing w:after="0" w:line="400" w:lineRule="exact"/>
        <w:ind w:left="1540" w:hanging="580"/>
        <w:jc w:val="both"/>
        <w:rPr>
          <w:rFonts w:ascii="Book Antiqua" w:eastAsia="標楷體" w:hAnsi="Book Antiqua"/>
          <w:sz w:val="28"/>
          <w:szCs w:val="28"/>
        </w:rPr>
      </w:pPr>
      <w:r w:rsidRPr="005F3138">
        <w:rPr>
          <w:rFonts w:ascii="Book Antiqua" w:eastAsia="標楷體" w:hAnsi="Book Antiqua" w:hint="eastAsia"/>
          <w:sz w:val="28"/>
          <w:szCs w:val="28"/>
        </w:rPr>
        <w:t>契約</w:t>
      </w:r>
      <w:proofErr w:type="gramStart"/>
      <w:r w:rsidR="00654BBA" w:rsidRPr="005F3138">
        <w:rPr>
          <w:rFonts w:ascii="Book Antiqua" w:eastAsia="標楷體" w:hAnsi="Book Antiqua" w:hint="eastAsia"/>
          <w:sz w:val="28"/>
          <w:szCs w:val="28"/>
          <w:lang w:eastAsia="zh-HK"/>
        </w:rPr>
        <w:t>採</w:t>
      </w:r>
      <w:proofErr w:type="gramEnd"/>
      <w:r w:rsidR="00654BBA" w:rsidRPr="005F3138">
        <w:rPr>
          <w:rFonts w:ascii="Book Antiqua" w:eastAsia="標楷體" w:hAnsi="Book Antiqua" w:hint="eastAsia"/>
          <w:sz w:val="28"/>
          <w:szCs w:val="28"/>
          <w:lang w:eastAsia="zh-HK"/>
        </w:rPr>
        <w:t>一次</w:t>
      </w:r>
      <w:r w:rsidR="00654BBA" w:rsidRPr="005F3138">
        <w:rPr>
          <w:rFonts w:ascii="Book Antiqua" w:eastAsia="標楷體" w:hAnsi="Book Antiqua" w:hint="eastAsia"/>
          <w:sz w:val="28"/>
          <w:szCs w:val="28"/>
        </w:rPr>
        <w:t>付款</w:t>
      </w:r>
      <w:r w:rsidR="001633C6" w:rsidRPr="005F3138">
        <w:rPr>
          <w:rFonts w:ascii="Book Antiqua" w:eastAsia="標楷體" w:hAnsi="Book Antiqua" w:hint="eastAsia"/>
          <w:sz w:val="28"/>
          <w:szCs w:val="28"/>
        </w:rPr>
        <w:t>，</w:t>
      </w:r>
      <w:r w:rsidRPr="005F3138">
        <w:rPr>
          <w:rFonts w:ascii="Book Antiqua" w:eastAsia="標楷體" w:hAnsi="Book Antiqua" w:hint="eastAsia"/>
          <w:sz w:val="28"/>
          <w:szCs w:val="28"/>
        </w:rPr>
        <w:t>由</w:t>
      </w:r>
      <w:r w:rsidR="00654BBA" w:rsidRPr="005F3138">
        <w:rPr>
          <w:rFonts w:ascii="Book Antiqua" w:eastAsia="標楷體" w:hAnsi="Book Antiqua" w:hint="eastAsia"/>
          <w:sz w:val="28"/>
          <w:szCs w:val="28"/>
          <w:lang w:eastAsia="zh-HK"/>
        </w:rPr>
        <w:t>乙方</w:t>
      </w:r>
      <w:r w:rsidRPr="005F3138">
        <w:rPr>
          <w:rFonts w:ascii="Book Antiqua" w:eastAsia="標楷體" w:hAnsi="Book Antiqua" w:hint="eastAsia"/>
          <w:sz w:val="28"/>
          <w:szCs w:val="28"/>
        </w:rPr>
        <w:t>開立收據或統一發票，交</w:t>
      </w:r>
      <w:r w:rsidR="00654BBA" w:rsidRPr="005F3138">
        <w:rPr>
          <w:rFonts w:ascii="Book Antiqua" w:eastAsia="標楷體" w:hAnsi="Book Antiqua" w:hint="eastAsia"/>
          <w:sz w:val="28"/>
          <w:szCs w:val="28"/>
          <w:lang w:eastAsia="zh-HK"/>
        </w:rPr>
        <w:t>甲方</w:t>
      </w:r>
      <w:r w:rsidRPr="005F3138">
        <w:rPr>
          <w:rFonts w:ascii="Book Antiqua" w:eastAsia="標楷體" w:hAnsi="Book Antiqua" w:hint="eastAsia"/>
          <w:sz w:val="28"/>
          <w:szCs w:val="28"/>
        </w:rPr>
        <w:t>依程序辦理付款事宜。</w:t>
      </w:r>
    </w:p>
    <w:p w14:paraId="265F6643" w14:textId="77777777" w:rsidR="006C1706" w:rsidRPr="005F3138" w:rsidRDefault="006C1706" w:rsidP="001633C6">
      <w:pPr>
        <w:pStyle w:val="Standard"/>
        <w:widowControl w:val="0"/>
        <w:spacing w:after="0" w:line="240" w:lineRule="auto"/>
        <w:rPr>
          <w:rFonts w:ascii="標楷體" w:eastAsia="標楷體" w:hAnsi="標楷體"/>
          <w:sz w:val="28"/>
          <w:szCs w:val="28"/>
        </w:rPr>
      </w:pPr>
    </w:p>
    <w:p w14:paraId="34E2D1BC" w14:textId="77777777" w:rsidR="006C1706" w:rsidRPr="005F3138" w:rsidRDefault="006C1706" w:rsidP="006C1706">
      <w:pPr>
        <w:pStyle w:val="Standard"/>
        <w:snapToGrid w:val="0"/>
        <w:jc w:val="both"/>
        <w:rPr>
          <w:sz w:val="28"/>
          <w:szCs w:val="28"/>
        </w:rPr>
      </w:pPr>
      <w:r w:rsidRPr="005F3138">
        <w:rPr>
          <w:rFonts w:ascii="Book Antiqua" w:eastAsia="標楷體" w:hAnsi="Book Antiqua"/>
          <w:sz w:val="28"/>
          <w:szCs w:val="28"/>
        </w:rPr>
        <w:t>第五條</w:t>
      </w:r>
      <w:r w:rsidRPr="005F3138">
        <w:rPr>
          <w:rFonts w:ascii="Book Antiqua" w:eastAsia="標楷體" w:hAnsi="Book Antiqua" w:hint="eastAsia"/>
          <w:sz w:val="28"/>
          <w:szCs w:val="28"/>
        </w:rPr>
        <w:t xml:space="preserve">  (</w:t>
      </w:r>
      <w:r w:rsidRPr="005F3138">
        <w:rPr>
          <w:rFonts w:ascii="Book Antiqua" w:eastAsia="標楷體" w:hAnsi="Book Antiqua"/>
          <w:sz w:val="28"/>
          <w:szCs w:val="28"/>
        </w:rPr>
        <w:t>維護項目</w:t>
      </w:r>
      <w:r w:rsidRPr="005F3138">
        <w:rPr>
          <w:rFonts w:ascii="Book Antiqua" w:eastAsia="標楷體" w:hAnsi="Book Antiqua" w:hint="eastAsia"/>
          <w:sz w:val="28"/>
          <w:szCs w:val="28"/>
        </w:rPr>
        <w:t>)</w:t>
      </w:r>
    </w:p>
    <w:p w14:paraId="7C94F861" w14:textId="77777777" w:rsidR="002E4208" w:rsidRPr="005F3138" w:rsidRDefault="002836BB" w:rsidP="00871223">
      <w:pPr>
        <w:pStyle w:val="Standard"/>
        <w:widowControl w:val="0"/>
        <w:numPr>
          <w:ilvl w:val="0"/>
          <w:numId w:val="42"/>
        </w:numPr>
        <w:spacing w:after="0" w:line="400" w:lineRule="exact"/>
        <w:ind w:left="1554" w:hanging="594"/>
        <w:jc w:val="both"/>
        <w:rPr>
          <w:rFonts w:ascii="Book Antiqua" w:eastAsia="標楷體" w:hAnsi="Book Antiqua"/>
          <w:sz w:val="28"/>
          <w:szCs w:val="28"/>
        </w:rPr>
      </w:pPr>
      <w:r w:rsidRPr="005F3138">
        <w:rPr>
          <w:rFonts w:ascii="Book Antiqua" w:eastAsia="標楷體" w:hAnsi="Book Antiqua"/>
          <w:sz w:val="28"/>
          <w:szCs w:val="28"/>
        </w:rPr>
        <w:t>甲方委託乙方項目如下：</w:t>
      </w:r>
    </w:p>
    <w:p w14:paraId="7A098E55" w14:textId="77777777" w:rsidR="00C32796" w:rsidRPr="005F3138" w:rsidRDefault="002836BB" w:rsidP="00572FB9">
      <w:pPr>
        <w:pStyle w:val="aa"/>
        <w:numPr>
          <w:ilvl w:val="0"/>
          <w:numId w:val="43"/>
        </w:numPr>
        <w:spacing w:after="0" w:line="400" w:lineRule="exact"/>
        <w:ind w:left="1862" w:hanging="322"/>
        <w:rPr>
          <w:rFonts w:ascii="標楷體" w:eastAsia="標楷體" w:hAnsi="標楷體"/>
          <w:sz w:val="28"/>
          <w:szCs w:val="28"/>
        </w:rPr>
      </w:pPr>
      <w:r w:rsidRPr="005F3138">
        <w:rPr>
          <w:rFonts w:ascii="標楷體" w:eastAsia="標楷體" w:hAnsi="標楷體"/>
          <w:sz w:val="28"/>
          <w:szCs w:val="28"/>
        </w:rPr>
        <w:t>系統保固期間安全性測試和系統異常修改。</w:t>
      </w:r>
    </w:p>
    <w:p w14:paraId="5BA63EB3" w14:textId="77777777" w:rsidR="006C1706" w:rsidRPr="005F3138" w:rsidRDefault="002836BB" w:rsidP="00572FB9">
      <w:pPr>
        <w:pStyle w:val="aa"/>
        <w:numPr>
          <w:ilvl w:val="0"/>
          <w:numId w:val="43"/>
        </w:numPr>
        <w:spacing w:after="0" w:line="400" w:lineRule="exact"/>
        <w:ind w:leftChars="641" w:left="1846" w:hanging="308"/>
        <w:rPr>
          <w:rFonts w:ascii="標楷體" w:eastAsia="標楷體" w:hAnsi="標楷體"/>
          <w:sz w:val="28"/>
          <w:szCs w:val="28"/>
        </w:rPr>
      </w:pPr>
      <w:r w:rsidRPr="005F3138">
        <w:rPr>
          <w:rFonts w:ascii="標楷體" w:eastAsia="標楷體" w:hAnsi="標楷體"/>
          <w:sz w:val="28"/>
          <w:szCs w:val="28"/>
        </w:rPr>
        <w:t>提供系統版本免費更新服務。</w:t>
      </w:r>
    </w:p>
    <w:p w14:paraId="13C0418E" w14:textId="77777777" w:rsidR="002E4208" w:rsidRPr="005F3138" w:rsidRDefault="00C32796" w:rsidP="00572FB9">
      <w:pPr>
        <w:pStyle w:val="aa"/>
        <w:numPr>
          <w:ilvl w:val="0"/>
          <w:numId w:val="43"/>
        </w:numPr>
        <w:spacing w:after="0" w:line="400" w:lineRule="exact"/>
        <w:ind w:leftChars="641" w:left="1844" w:hanging="306"/>
        <w:rPr>
          <w:rFonts w:ascii="標楷體" w:eastAsia="標楷體" w:hAnsi="標楷體"/>
          <w:sz w:val="28"/>
          <w:szCs w:val="28"/>
        </w:rPr>
      </w:pPr>
      <w:r w:rsidRPr="005F3138">
        <w:rPr>
          <w:rFonts w:ascii="標楷體" w:eastAsia="標楷體" w:hAnsi="標楷體"/>
          <w:sz w:val="28"/>
          <w:szCs w:val="28"/>
        </w:rPr>
        <w:t>協助繳交iOS Developer Program年費。</w:t>
      </w:r>
      <w:r w:rsidR="00654BBA" w:rsidRPr="005F3138">
        <w:rPr>
          <w:rFonts w:ascii="標楷體" w:eastAsia="標楷體" w:hAnsi="標楷體"/>
          <w:sz w:val="28"/>
          <w:szCs w:val="28"/>
        </w:rPr>
        <w:t>(</w:t>
      </w:r>
      <w:r w:rsidR="00654BBA" w:rsidRPr="005F3138">
        <w:rPr>
          <w:rFonts w:ascii="標楷體" w:eastAsia="標楷體" w:hAnsi="標楷體" w:hint="eastAsia"/>
          <w:sz w:val="28"/>
          <w:szCs w:val="28"/>
          <w:lang w:eastAsia="zh-HK"/>
        </w:rPr>
        <w:t>本項次包含年費相關費用)</w:t>
      </w:r>
    </w:p>
    <w:p w14:paraId="519FA6F9" w14:textId="77777777" w:rsidR="006C1706" w:rsidRPr="005F3138" w:rsidRDefault="00C32796" w:rsidP="00572FB9">
      <w:pPr>
        <w:pStyle w:val="aa"/>
        <w:numPr>
          <w:ilvl w:val="0"/>
          <w:numId w:val="43"/>
        </w:numPr>
        <w:spacing w:after="0" w:line="400" w:lineRule="exact"/>
        <w:ind w:leftChars="641" w:left="1846" w:hanging="308"/>
        <w:rPr>
          <w:rFonts w:ascii="標楷體" w:eastAsia="標楷體" w:hAnsi="標楷體"/>
          <w:sz w:val="28"/>
          <w:szCs w:val="28"/>
        </w:rPr>
      </w:pPr>
      <w:r w:rsidRPr="005F3138">
        <w:rPr>
          <w:rFonts w:ascii="標楷體" w:eastAsia="標楷體" w:hAnsi="標楷體" w:hint="eastAsia"/>
          <w:sz w:val="28"/>
          <w:szCs w:val="28"/>
        </w:rPr>
        <w:t>系統代為上架(iOS、Android)。</w:t>
      </w:r>
    </w:p>
    <w:p w14:paraId="74D575BF" w14:textId="77777777" w:rsidR="005A29A2" w:rsidRPr="005F3138" w:rsidRDefault="00300022" w:rsidP="00572FB9">
      <w:pPr>
        <w:pStyle w:val="aa"/>
        <w:numPr>
          <w:ilvl w:val="0"/>
          <w:numId w:val="43"/>
        </w:numPr>
        <w:spacing w:after="0" w:line="400" w:lineRule="exact"/>
        <w:ind w:leftChars="641" w:left="1846" w:hanging="308"/>
        <w:rPr>
          <w:rFonts w:ascii="標楷體" w:hAnsi="標楷體"/>
          <w:sz w:val="28"/>
          <w:szCs w:val="28"/>
        </w:rPr>
      </w:pPr>
      <w:r w:rsidRPr="005F3138">
        <w:rPr>
          <w:rFonts w:ascii="標楷體" w:eastAsia="標楷體" w:hAnsi="標楷體" w:hint="eastAsia"/>
          <w:sz w:val="28"/>
          <w:szCs w:val="28"/>
        </w:rPr>
        <w:t>配合</w:t>
      </w:r>
      <w:r w:rsidRPr="005F3138">
        <w:rPr>
          <w:rFonts w:ascii="標楷體" w:eastAsia="標楷體" w:hAnsi="標楷體" w:hint="eastAsia"/>
          <w:sz w:val="28"/>
          <w:szCs w:val="28"/>
          <w:lang w:eastAsia="zh-HK"/>
        </w:rPr>
        <w:t>甲方</w:t>
      </w:r>
      <w:r w:rsidR="00C32796" w:rsidRPr="005F3138">
        <w:rPr>
          <w:rFonts w:ascii="標楷體" w:eastAsia="標楷體" w:hAnsi="標楷體" w:hint="eastAsia"/>
          <w:sz w:val="28"/>
          <w:szCs w:val="28"/>
        </w:rPr>
        <w:t>行動資訊平台App資訊安全檢測修改程式。</w:t>
      </w:r>
      <w:r w:rsidR="009D6585" w:rsidRPr="005F3138">
        <w:rPr>
          <w:rFonts w:ascii="標楷體" w:eastAsia="標楷體" w:hAnsi="標楷體" w:hint="eastAsia"/>
          <w:sz w:val="28"/>
          <w:szCs w:val="28"/>
        </w:rPr>
        <w:t>(本項次不</w:t>
      </w:r>
      <w:proofErr w:type="gramStart"/>
      <w:r w:rsidR="009D6585" w:rsidRPr="005F3138">
        <w:rPr>
          <w:rFonts w:ascii="標楷體" w:eastAsia="標楷體" w:hAnsi="標楷體" w:hint="eastAsia"/>
          <w:sz w:val="28"/>
          <w:szCs w:val="28"/>
        </w:rPr>
        <w:t>包含資安檢測</w:t>
      </w:r>
      <w:proofErr w:type="gramEnd"/>
      <w:r w:rsidR="009D6585" w:rsidRPr="005F3138">
        <w:rPr>
          <w:rFonts w:ascii="標楷體" w:eastAsia="標楷體" w:hAnsi="標楷體" w:hint="eastAsia"/>
          <w:sz w:val="28"/>
          <w:szCs w:val="28"/>
        </w:rPr>
        <w:t>之檢測費，另</w:t>
      </w:r>
      <w:proofErr w:type="gramStart"/>
      <w:r w:rsidR="009D6585" w:rsidRPr="005F3138">
        <w:rPr>
          <w:rFonts w:ascii="標楷體" w:eastAsia="標楷體" w:hAnsi="標楷體" w:hint="eastAsia"/>
          <w:sz w:val="28"/>
          <w:szCs w:val="28"/>
        </w:rPr>
        <w:t>因資安</w:t>
      </w:r>
      <w:proofErr w:type="gramEnd"/>
      <w:r w:rsidR="009D6585" w:rsidRPr="005F3138">
        <w:rPr>
          <w:rFonts w:ascii="標楷體" w:eastAsia="標楷體" w:hAnsi="標楷體" w:hint="eastAsia"/>
          <w:sz w:val="28"/>
          <w:szCs w:val="28"/>
        </w:rPr>
        <w:t>檢測所需進行之功能調整修改費用得另行報價。)</w:t>
      </w:r>
      <w:r w:rsidR="00C32796" w:rsidRPr="005F3138">
        <w:rPr>
          <w:rFonts w:ascii="標楷體" w:eastAsia="標楷體" w:hAnsi="標楷體"/>
          <w:sz w:val="28"/>
          <w:szCs w:val="28"/>
        </w:rPr>
        <w:t xml:space="preserve"> </w:t>
      </w:r>
      <w:r w:rsidR="00A5748E" w:rsidRPr="005F3138">
        <w:rPr>
          <w:rFonts w:ascii="標楷體" w:eastAsia="標楷體" w:hAnsi="標楷體" w:hint="eastAsia"/>
          <w:sz w:val="28"/>
          <w:szCs w:val="28"/>
        </w:rPr>
        <w:t xml:space="preserve">  </w:t>
      </w:r>
      <w:r w:rsidR="00A5748E" w:rsidRPr="005F3138">
        <w:rPr>
          <w:rFonts w:ascii="標楷體" w:hAnsi="標楷體" w:hint="eastAsia"/>
          <w:sz w:val="28"/>
          <w:szCs w:val="28"/>
        </w:rPr>
        <w:t xml:space="preserve">    </w:t>
      </w:r>
    </w:p>
    <w:p w14:paraId="2DC68E93" w14:textId="77777777" w:rsidR="00583A02" w:rsidRDefault="00583A02" w:rsidP="006C1706">
      <w:pPr>
        <w:pStyle w:val="Standard"/>
        <w:snapToGrid w:val="0"/>
        <w:jc w:val="both"/>
        <w:rPr>
          <w:rFonts w:ascii="Book Antiqua" w:eastAsia="標楷體" w:hAnsi="Book Antiqua"/>
          <w:sz w:val="28"/>
          <w:szCs w:val="28"/>
        </w:rPr>
      </w:pPr>
    </w:p>
    <w:p w14:paraId="429A0C43" w14:textId="51C28073" w:rsidR="006C1706" w:rsidRPr="00583A02" w:rsidRDefault="006C1706" w:rsidP="006C1706">
      <w:pPr>
        <w:pStyle w:val="Standard"/>
        <w:snapToGrid w:val="0"/>
        <w:jc w:val="both"/>
        <w:rPr>
          <w:rFonts w:ascii="Book Antiqua" w:eastAsia="標楷體" w:hAnsi="Book Antiqua"/>
          <w:sz w:val="28"/>
          <w:szCs w:val="28"/>
        </w:rPr>
      </w:pPr>
      <w:r w:rsidRPr="005F3138">
        <w:rPr>
          <w:rFonts w:ascii="Book Antiqua" w:eastAsia="標楷體" w:hAnsi="Book Antiqua"/>
          <w:sz w:val="28"/>
          <w:szCs w:val="28"/>
        </w:rPr>
        <w:t>第</w:t>
      </w:r>
      <w:r w:rsidR="00D91528" w:rsidRPr="005F3138">
        <w:rPr>
          <w:rFonts w:ascii="Book Antiqua" w:eastAsia="標楷體" w:hAnsi="Book Antiqua" w:hint="eastAsia"/>
          <w:sz w:val="28"/>
          <w:szCs w:val="28"/>
        </w:rPr>
        <w:t>六</w:t>
      </w:r>
      <w:r w:rsidRPr="005F3138">
        <w:rPr>
          <w:rFonts w:ascii="Book Antiqua" w:eastAsia="標楷體" w:hAnsi="Book Antiqua"/>
          <w:sz w:val="28"/>
          <w:szCs w:val="28"/>
        </w:rPr>
        <w:t>條</w:t>
      </w:r>
      <w:r w:rsidRPr="005F3138">
        <w:rPr>
          <w:rFonts w:ascii="Book Antiqua" w:eastAsia="標楷體" w:hAnsi="Book Antiqua" w:hint="eastAsia"/>
          <w:sz w:val="28"/>
          <w:szCs w:val="28"/>
        </w:rPr>
        <w:t xml:space="preserve">  (</w:t>
      </w:r>
      <w:r w:rsidR="00D91528" w:rsidRPr="005F3138">
        <w:rPr>
          <w:rFonts w:ascii="Book Antiqua" w:eastAsia="標楷體" w:hAnsi="Book Antiqua" w:hint="eastAsia"/>
          <w:sz w:val="28"/>
          <w:szCs w:val="28"/>
        </w:rPr>
        <w:t>維修時間與逾期罰款</w:t>
      </w:r>
      <w:r w:rsidRPr="00583A02">
        <w:rPr>
          <w:rFonts w:ascii="Book Antiqua" w:eastAsia="標楷體" w:hAnsi="Book Antiqua" w:hint="eastAsia"/>
          <w:sz w:val="28"/>
          <w:szCs w:val="28"/>
        </w:rPr>
        <w:t>)</w:t>
      </w:r>
    </w:p>
    <w:p w14:paraId="2AD54E31" w14:textId="77777777" w:rsidR="00D91528" w:rsidRPr="005F3138" w:rsidRDefault="00263A57" w:rsidP="00871223">
      <w:pPr>
        <w:pStyle w:val="Standard"/>
        <w:widowControl w:val="0"/>
        <w:numPr>
          <w:ilvl w:val="0"/>
          <w:numId w:val="44"/>
        </w:numPr>
        <w:spacing w:after="0" w:line="400" w:lineRule="exact"/>
        <w:ind w:left="1526" w:hanging="566"/>
        <w:jc w:val="both"/>
        <w:rPr>
          <w:rFonts w:ascii="Book Antiqua" w:eastAsia="標楷體" w:hAnsi="Book Antiqua"/>
          <w:sz w:val="28"/>
          <w:szCs w:val="28"/>
        </w:rPr>
      </w:pPr>
      <w:r w:rsidRPr="005F3138">
        <w:rPr>
          <w:rFonts w:ascii="Book Antiqua" w:eastAsia="標楷體" w:hAnsi="Book Antiqua" w:hint="eastAsia"/>
          <w:sz w:val="28"/>
          <w:szCs w:val="28"/>
        </w:rPr>
        <w:t>本維護契約之系統，乙方應於</w:t>
      </w:r>
      <w:proofErr w:type="gramStart"/>
      <w:r w:rsidRPr="005F3138">
        <w:rPr>
          <w:rFonts w:ascii="Book Antiqua" w:eastAsia="標楷體" w:hAnsi="Book Antiqua" w:hint="eastAsia"/>
          <w:sz w:val="28"/>
          <w:szCs w:val="28"/>
        </w:rPr>
        <w:t>甲方叫修</w:t>
      </w:r>
      <w:proofErr w:type="gramEnd"/>
      <w:r w:rsidRPr="005F3138">
        <w:rPr>
          <w:rFonts w:ascii="Book Antiqua" w:eastAsia="標楷體" w:hAnsi="Book Antiqua" w:hint="eastAsia"/>
          <w:sz w:val="28"/>
          <w:szCs w:val="28"/>
        </w:rPr>
        <w:t>後四</w:t>
      </w:r>
      <w:proofErr w:type="gramStart"/>
      <w:r w:rsidRPr="005F3138">
        <w:rPr>
          <w:rFonts w:ascii="Book Antiqua" w:eastAsia="標楷體" w:hAnsi="Book Antiqua" w:hint="eastAsia"/>
          <w:sz w:val="28"/>
          <w:szCs w:val="28"/>
        </w:rPr>
        <w:t>個</w:t>
      </w:r>
      <w:proofErr w:type="gramEnd"/>
      <w:r w:rsidRPr="005F3138">
        <w:rPr>
          <w:rFonts w:ascii="Book Antiqua" w:eastAsia="標楷體" w:hAnsi="Book Antiqua" w:hint="eastAsia"/>
          <w:sz w:val="28"/>
          <w:szCs w:val="28"/>
        </w:rPr>
        <w:t>工作小時內回應或</w:t>
      </w:r>
      <w:r w:rsidRPr="005F3138">
        <w:rPr>
          <w:rFonts w:ascii="Book Antiqua" w:eastAsia="標楷體" w:hAnsi="Book Antiqua" w:hint="eastAsia"/>
          <w:sz w:val="28"/>
          <w:szCs w:val="28"/>
        </w:rPr>
        <w:lastRenderedPageBreak/>
        <w:t>到修，如遇重大障礙超過</w:t>
      </w:r>
      <w:r w:rsidR="00B67E63" w:rsidRPr="005F3138">
        <w:rPr>
          <w:rFonts w:ascii="Book Antiqua" w:eastAsia="標楷體" w:hAnsi="Book Antiqua" w:hint="eastAsia"/>
          <w:sz w:val="28"/>
          <w:szCs w:val="28"/>
          <w:lang w:eastAsia="zh-HK"/>
        </w:rPr>
        <w:t>四十八</w:t>
      </w:r>
      <w:proofErr w:type="gramStart"/>
      <w:r w:rsidRPr="005F3138">
        <w:rPr>
          <w:rFonts w:ascii="Book Antiqua" w:eastAsia="標楷體" w:hAnsi="Book Antiqua" w:hint="eastAsia"/>
          <w:sz w:val="28"/>
          <w:szCs w:val="28"/>
        </w:rPr>
        <w:t>個</w:t>
      </w:r>
      <w:proofErr w:type="gramEnd"/>
      <w:r w:rsidRPr="005F3138">
        <w:rPr>
          <w:rFonts w:ascii="Book Antiqua" w:eastAsia="標楷體" w:hAnsi="Book Antiqua" w:hint="eastAsia"/>
          <w:sz w:val="28"/>
          <w:szCs w:val="28"/>
        </w:rPr>
        <w:t>工作小時無法修復，且未提供備案影響系統運作，每逾一日應罰契約價總金額之千分之二，未達一日以一日計，但違約金以契約價總金額之百分之二十為上限，並得終止本契約。</w:t>
      </w:r>
    </w:p>
    <w:p w14:paraId="54257E33" w14:textId="77777777" w:rsidR="009D6585" w:rsidRPr="005F3138" w:rsidRDefault="009D6585" w:rsidP="009D6585">
      <w:pPr>
        <w:pStyle w:val="Standard"/>
        <w:widowControl w:val="0"/>
        <w:spacing w:after="0" w:line="400" w:lineRule="exact"/>
        <w:ind w:left="1526"/>
        <w:jc w:val="both"/>
        <w:rPr>
          <w:rFonts w:ascii="Book Antiqua" w:eastAsia="標楷體" w:hAnsi="Book Antiqua"/>
          <w:sz w:val="28"/>
          <w:szCs w:val="28"/>
        </w:rPr>
      </w:pPr>
    </w:p>
    <w:p w14:paraId="3D67408C" w14:textId="77777777" w:rsidR="00A5748E" w:rsidRPr="005F3138" w:rsidRDefault="00A5748E" w:rsidP="009D6585">
      <w:pPr>
        <w:tabs>
          <w:tab w:val="left" w:pos="1088"/>
          <w:tab w:val="left" w:pos="2176"/>
          <w:tab w:val="left" w:pos="9097"/>
        </w:tabs>
        <w:spacing w:beforeLines="50" w:before="120" w:line="400" w:lineRule="exact"/>
        <w:rPr>
          <w:rFonts w:ascii="Book Antiqua" w:eastAsia="標楷體" w:hAnsi="Book Antiqua"/>
          <w:sz w:val="28"/>
          <w:szCs w:val="28"/>
        </w:rPr>
      </w:pPr>
      <w:r w:rsidRPr="005F3138">
        <w:rPr>
          <w:rFonts w:ascii="Book Antiqua" w:eastAsia="標楷體" w:hAnsi="Book Antiqua"/>
          <w:sz w:val="28"/>
          <w:szCs w:val="28"/>
        </w:rPr>
        <w:t>第</w:t>
      </w:r>
      <w:r w:rsidR="00D91528" w:rsidRPr="005F3138">
        <w:rPr>
          <w:rFonts w:ascii="Book Antiqua" w:eastAsia="標楷體" w:hAnsi="Book Antiqua" w:hint="eastAsia"/>
          <w:sz w:val="28"/>
          <w:szCs w:val="28"/>
        </w:rPr>
        <w:t>七</w:t>
      </w:r>
      <w:r w:rsidRPr="005F3138">
        <w:rPr>
          <w:rFonts w:ascii="Book Antiqua" w:eastAsia="標楷體" w:hAnsi="Book Antiqua"/>
          <w:sz w:val="28"/>
          <w:szCs w:val="28"/>
        </w:rPr>
        <w:t>條</w:t>
      </w:r>
      <w:r w:rsidRPr="005F3138">
        <w:rPr>
          <w:rFonts w:ascii="Book Antiqua" w:eastAsia="標楷體" w:hAnsi="Book Antiqua" w:hint="eastAsia"/>
          <w:sz w:val="28"/>
          <w:szCs w:val="28"/>
        </w:rPr>
        <w:t xml:space="preserve"> </w:t>
      </w:r>
      <w:r w:rsidRPr="005F3138">
        <w:rPr>
          <w:rFonts w:ascii="標楷體" w:eastAsia="標楷體" w:hint="eastAsia"/>
          <w:sz w:val="28"/>
          <w:szCs w:val="28"/>
        </w:rPr>
        <w:t>(智慧財產權)</w:t>
      </w:r>
    </w:p>
    <w:p w14:paraId="3D24026B" w14:textId="77777777" w:rsidR="00A5748E" w:rsidRPr="005F3138" w:rsidRDefault="00A5748E" w:rsidP="00871223">
      <w:pPr>
        <w:tabs>
          <w:tab w:val="left" w:pos="9097"/>
        </w:tabs>
        <w:spacing w:line="400" w:lineRule="exact"/>
        <w:ind w:leftChars="385" w:left="924"/>
        <w:rPr>
          <w:rFonts w:ascii="標楷體" w:eastAsia="標楷體"/>
          <w:sz w:val="28"/>
          <w:szCs w:val="28"/>
        </w:rPr>
      </w:pPr>
      <w:r w:rsidRPr="005F3138">
        <w:rPr>
          <w:rFonts w:ascii="標楷體" w:eastAsia="標楷體" w:hint="eastAsia"/>
          <w:sz w:val="28"/>
          <w:szCs w:val="28"/>
        </w:rPr>
        <w:t>甲乙雙方對他方所有之商標、服務標章、營業機密及其他任何形式之資訊無任何權利，非經他方書面之同意，不得自行或交由他人為使用、重製等利用行為，或列為廣告素材宣傳介紹使用，及為其他任何影響他方權益之行為，否則應自負法律責任。</w:t>
      </w:r>
    </w:p>
    <w:p w14:paraId="297D8842" w14:textId="77777777" w:rsidR="00A5748E" w:rsidRPr="005F3138" w:rsidRDefault="00A5748E" w:rsidP="00C32796">
      <w:pPr>
        <w:tabs>
          <w:tab w:val="left" w:pos="9097"/>
        </w:tabs>
        <w:spacing w:line="260" w:lineRule="exact"/>
        <w:ind w:left="840" w:hangingChars="300" w:hanging="840"/>
        <w:rPr>
          <w:rFonts w:ascii="標楷體" w:eastAsia="標楷體"/>
          <w:sz w:val="28"/>
          <w:szCs w:val="28"/>
        </w:rPr>
      </w:pPr>
    </w:p>
    <w:p w14:paraId="4FE10718" w14:textId="77777777" w:rsidR="006C1706" w:rsidRPr="005F3138" w:rsidRDefault="006C1706" w:rsidP="009D6585">
      <w:pPr>
        <w:tabs>
          <w:tab w:val="left" w:pos="1088"/>
          <w:tab w:val="left" w:pos="2176"/>
          <w:tab w:val="left" w:pos="9097"/>
        </w:tabs>
        <w:spacing w:beforeLines="50" w:before="120" w:line="400" w:lineRule="exact"/>
        <w:rPr>
          <w:rFonts w:ascii="標楷體" w:eastAsia="標楷體"/>
          <w:sz w:val="28"/>
          <w:szCs w:val="28"/>
        </w:rPr>
      </w:pPr>
      <w:r w:rsidRPr="005F3138">
        <w:rPr>
          <w:rFonts w:ascii="Book Antiqua" w:eastAsia="標楷體" w:hAnsi="Book Antiqua"/>
          <w:sz w:val="28"/>
          <w:szCs w:val="28"/>
        </w:rPr>
        <w:t>第</w:t>
      </w:r>
      <w:r w:rsidR="00D91528" w:rsidRPr="005F3138">
        <w:rPr>
          <w:rFonts w:ascii="Book Antiqua" w:eastAsia="標楷體" w:hAnsi="Book Antiqua" w:hint="eastAsia"/>
          <w:sz w:val="28"/>
          <w:szCs w:val="28"/>
        </w:rPr>
        <w:t>八</w:t>
      </w:r>
      <w:r w:rsidRPr="005F3138">
        <w:rPr>
          <w:rFonts w:ascii="Book Antiqua" w:eastAsia="標楷體" w:hAnsi="Book Antiqua"/>
          <w:sz w:val="28"/>
          <w:szCs w:val="28"/>
        </w:rPr>
        <w:t>條</w:t>
      </w:r>
      <w:r w:rsidRPr="005F3138">
        <w:rPr>
          <w:rFonts w:ascii="標楷體" w:eastAsia="標楷體" w:hint="eastAsia"/>
          <w:sz w:val="28"/>
          <w:szCs w:val="28"/>
        </w:rPr>
        <w:t>（保密條款）</w:t>
      </w:r>
    </w:p>
    <w:p w14:paraId="06DA09A0" w14:textId="77777777" w:rsidR="00A5748E" w:rsidRPr="005F3138" w:rsidRDefault="00300022" w:rsidP="00871223">
      <w:pPr>
        <w:tabs>
          <w:tab w:val="left" w:pos="9097"/>
        </w:tabs>
        <w:spacing w:line="400" w:lineRule="exact"/>
        <w:ind w:leftChars="385" w:left="924"/>
        <w:rPr>
          <w:rFonts w:ascii="標楷體" w:eastAsia="標楷體"/>
          <w:sz w:val="28"/>
          <w:szCs w:val="28"/>
        </w:rPr>
      </w:pPr>
      <w:r w:rsidRPr="005F3138">
        <w:rPr>
          <w:rFonts w:ascii="標楷體" w:eastAsia="標楷體" w:hint="eastAsia"/>
          <w:sz w:val="28"/>
          <w:szCs w:val="28"/>
          <w:lang w:eastAsia="zh-HK"/>
        </w:rPr>
        <w:t>乙方</w:t>
      </w:r>
      <w:r w:rsidRPr="005F3138">
        <w:rPr>
          <w:rFonts w:ascii="標楷體" w:eastAsia="標楷體" w:hint="eastAsia"/>
          <w:sz w:val="28"/>
          <w:szCs w:val="28"/>
        </w:rPr>
        <w:t>除應對遵守</w:t>
      </w:r>
      <w:r w:rsidRPr="005F3138">
        <w:rPr>
          <w:rFonts w:ascii="標楷體" w:eastAsia="標楷體" w:hint="eastAsia"/>
          <w:sz w:val="28"/>
          <w:szCs w:val="28"/>
          <w:lang w:eastAsia="zh-HK"/>
        </w:rPr>
        <w:t>甲方</w:t>
      </w:r>
      <w:r w:rsidRPr="005F3138">
        <w:rPr>
          <w:rFonts w:ascii="標楷體" w:eastAsia="標楷體" w:hint="eastAsia"/>
          <w:sz w:val="28"/>
          <w:szCs w:val="28"/>
        </w:rPr>
        <w:t>資訊安全管理政策規定外，應對</w:t>
      </w:r>
      <w:r w:rsidRPr="005F3138">
        <w:rPr>
          <w:rFonts w:ascii="標楷體" w:eastAsia="標楷體" w:hint="eastAsia"/>
          <w:sz w:val="28"/>
          <w:szCs w:val="28"/>
          <w:lang w:eastAsia="zh-HK"/>
        </w:rPr>
        <w:t>甲方</w:t>
      </w:r>
      <w:r w:rsidRPr="005F3138">
        <w:rPr>
          <w:rFonts w:ascii="標楷體" w:eastAsia="標楷體" w:hint="eastAsia"/>
          <w:sz w:val="28"/>
          <w:szCs w:val="28"/>
        </w:rPr>
        <w:t>所有各項設備之設定以及業務資料保密，未經</w:t>
      </w:r>
      <w:r w:rsidRPr="005F3138">
        <w:rPr>
          <w:rFonts w:ascii="標楷體" w:eastAsia="標楷體" w:hint="eastAsia"/>
          <w:sz w:val="28"/>
          <w:szCs w:val="28"/>
          <w:lang w:eastAsia="zh-HK"/>
        </w:rPr>
        <w:t>甲方</w:t>
      </w:r>
      <w:r w:rsidRPr="005F3138">
        <w:rPr>
          <w:rFonts w:ascii="標楷體" w:eastAsia="標楷體" w:hint="eastAsia"/>
          <w:sz w:val="28"/>
          <w:szCs w:val="28"/>
        </w:rPr>
        <w:t>同意不得將</w:t>
      </w:r>
      <w:r w:rsidRPr="005F3138">
        <w:rPr>
          <w:rFonts w:ascii="標楷體" w:eastAsia="標楷體" w:hint="eastAsia"/>
          <w:sz w:val="28"/>
          <w:szCs w:val="28"/>
          <w:lang w:eastAsia="zh-HK"/>
        </w:rPr>
        <w:t>甲方</w:t>
      </w:r>
      <w:r w:rsidR="00C36431" w:rsidRPr="005F3138">
        <w:rPr>
          <w:rFonts w:ascii="標楷體" w:eastAsia="標楷體" w:hint="eastAsia"/>
          <w:sz w:val="28"/>
          <w:szCs w:val="28"/>
        </w:rPr>
        <w:t>電腦硬體、軟體及資料任意</w:t>
      </w:r>
      <w:r w:rsidRPr="005F3138">
        <w:rPr>
          <w:rFonts w:ascii="標楷體" w:eastAsia="標楷體" w:hint="eastAsia"/>
          <w:sz w:val="28"/>
          <w:szCs w:val="28"/>
        </w:rPr>
        <w:t>變更、攜出或複製，對本校硬體、軟體及資料之作為不得隱瞞，違者乙方以及相關維護人員應自負法律責任，並賠償甲方</w:t>
      </w:r>
      <w:r w:rsidR="00C36431" w:rsidRPr="005F3138">
        <w:rPr>
          <w:rFonts w:ascii="標楷體" w:eastAsia="標楷體" w:hint="eastAsia"/>
          <w:sz w:val="28"/>
          <w:szCs w:val="28"/>
        </w:rPr>
        <w:t>一切損失，且立即終止本契約。</w:t>
      </w:r>
    </w:p>
    <w:p w14:paraId="75AFF3CC" w14:textId="77777777" w:rsidR="00A5748E" w:rsidRPr="005F3138" w:rsidRDefault="00A5748E" w:rsidP="00C32796">
      <w:pPr>
        <w:tabs>
          <w:tab w:val="left" w:pos="1088"/>
          <w:tab w:val="left" w:pos="9097"/>
        </w:tabs>
        <w:spacing w:line="260" w:lineRule="exact"/>
        <w:ind w:left="840" w:hangingChars="300" w:hanging="840"/>
        <w:rPr>
          <w:rFonts w:ascii="標楷體" w:eastAsia="標楷體"/>
          <w:sz w:val="28"/>
          <w:szCs w:val="28"/>
        </w:rPr>
      </w:pPr>
    </w:p>
    <w:p w14:paraId="7A28CD8B" w14:textId="77777777" w:rsidR="006C1706" w:rsidRPr="005F3138" w:rsidRDefault="006C1706" w:rsidP="006C1706">
      <w:pPr>
        <w:tabs>
          <w:tab w:val="left" w:pos="1088"/>
          <w:tab w:val="left" w:pos="2176"/>
          <w:tab w:val="left" w:pos="9097"/>
        </w:tabs>
        <w:spacing w:line="400" w:lineRule="exact"/>
        <w:rPr>
          <w:rFonts w:ascii="標楷體" w:eastAsia="標楷體"/>
          <w:sz w:val="28"/>
          <w:szCs w:val="28"/>
        </w:rPr>
      </w:pPr>
      <w:r w:rsidRPr="005F3138">
        <w:rPr>
          <w:rFonts w:ascii="標楷體" w:eastAsia="標楷體" w:hint="eastAsia"/>
          <w:sz w:val="28"/>
          <w:szCs w:val="28"/>
        </w:rPr>
        <w:t>第</w:t>
      </w:r>
      <w:r w:rsidR="00D91528" w:rsidRPr="005F3138">
        <w:rPr>
          <w:rFonts w:ascii="標楷體" w:eastAsia="標楷體" w:hint="eastAsia"/>
          <w:sz w:val="28"/>
          <w:szCs w:val="28"/>
        </w:rPr>
        <w:t>九</w:t>
      </w:r>
      <w:r w:rsidRPr="005F3138">
        <w:rPr>
          <w:rFonts w:ascii="標楷體" w:eastAsia="標楷體" w:hint="eastAsia"/>
          <w:sz w:val="28"/>
          <w:szCs w:val="28"/>
        </w:rPr>
        <w:t>條（</w:t>
      </w:r>
      <w:proofErr w:type="gramStart"/>
      <w:r w:rsidRPr="005F3138">
        <w:rPr>
          <w:rFonts w:ascii="標楷體" w:eastAsia="標楷體" w:hint="eastAsia"/>
          <w:sz w:val="28"/>
          <w:szCs w:val="28"/>
        </w:rPr>
        <w:t>個</w:t>
      </w:r>
      <w:proofErr w:type="gramEnd"/>
      <w:r w:rsidRPr="005F3138">
        <w:rPr>
          <w:rFonts w:ascii="標楷體" w:eastAsia="標楷體" w:hint="eastAsia"/>
          <w:sz w:val="28"/>
          <w:szCs w:val="28"/>
        </w:rPr>
        <w:t>資委外監督協議）</w:t>
      </w:r>
    </w:p>
    <w:p w14:paraId="0A625831" w14:textId="77777777" w:rsidR="00A5748E" w:rsidRPr="005F3138" w:rsidRDefault="00300022" w:rsidP="00871223">
      <w:pPr>
        <w:tabs>
          <w:tab w:val="left" w:pos="9097"/>
        </w:tabs>
        <w:spacing w:line="400" w:lineRule="exact"/>
        <w:ind w:leftChars="385" w:left="924"/>
        <w:rPr>
          <w:rFonts w:ascii="標楷體" w:eastAsia="標楷體"/>
          <w:sz w:val="28"/>
          <w:szCs w:val="28"/>
        </w:rPr>
      </w:pPr>
      <w:r w:rsidRPr="005F3138">
        <w:rPr>
          <w:rFonts w:ascii="標楷體" w:eastAsia="標楷體" w:hint="eastAsia"/>
          <w:sz w:val="28"/>
          <w:szCs w:val="28"/>
        </w:rPr>
        <w:t>乙方</w:t>
      </w:r>
      <w:r w:rsidR="00C51120" w:rsidRPr="005F3138">
        <w:rPr>
          <w:rFonts w:ascii="標楷體" w:eastAsia="標楷體" w:hint="eastAsia"/>
          <w:sz w:val="28"/>
          <w:szCs w:val="28"/>
        </w:rPr>
        <w:t>應</w:t>
      </w:r>
      <w:r w:rsidR="006C1706" w:rsidRPr="005F3138">
        <w:rPr>
          <w:rFonts w:ascii="標楷體" w:eastAsia="標楷體" w:hint="eastAsia"/>
          <w:sz w:val="28"/>
          <w:szCs w:val="28"/>
        </w:rPr>
        <w:t>遵守</w:t>
      </w:r>
      <w:r w:rsidRPr="005F3138">
        <w:rPr>
          <w:rFonts w:ascii="標楷體" w:eastAsia="標楷體" w:hint="eastAsia"/>
          <w:sz w:val="28"/>
          <w:szCs w:val="28"/>
        </w:rPr>
        <w:t>甲方</w:t>
      </w:r>
      <w:r w:rsidR="006C1706" w:rsidRPr="005F3138">
        <w:rPr>
          <w:rFonts w:ascii="標楷體" w:eastAsia="標楷體" w:hint="eastAsia"/>
          <w:sz w:val="28"/>
          <w:szCs w:val="28"/>
        </w:rPr>
        <w:t>相關規定。</w:t>
      </w:r>
    </w:p>
    <w:p w14:paraId="79DE0BAA" w14:textId="77777777" w:rsidR="00A5748E" w:rsidRPr="005F3138" w:rsidRDefault="00A5748E" w:rsidP="00C32796">
      <w:pPr>
        <w:tabs>
          <w:tab w:val="left" w:pos="1088"/>
          <w:tab w:val="left" w:pos="9097"/>
        </w:tabs>
        <w:spacing w:line="400" w:lineRule="exact"/>
        <w:ind w:left="840" w:hangingChars="300" w:hanging="840"/>
        <w:rPr>
          <w:rFonts w:ascii="標楷體" w:eastAsia="標楷體"/>
          <w:sz w:val="28"/>
          <w:szCs w:val="28"/>
        </w:rPr>
      </w:pPr>
    </w:p>
    <w:p w14:paraId="56727DFB" w14:textId="77777777" w:rsidR="00931191" w:rsidRPr="005F3138" w:rsidRDefault="00931191" w:rsidP="00931191">
      <w:pPr>
        <w:tabs>
          <w:tab w:val="left" w:pos="1088"/>
          <w:tab w:val="left" w:pos="2176"/>
          <w:tab w:val="left" w:pos="9097"/>
        </w:tabs>
        <w:spacing w:line="400" w:lineRule="exact"/>
        <w:rPr>
          <w:rFonts w:ascii="標楷體" w:eastAsia="標楷體"/>
          <w:sz w:val="28"/>
          <w:szCs w:val="28"/>
        </w:rPr>
      </w:pPr>
      <w:r w:rsidRPr="005F3138">
        <w:rPr>
          <w:rFonts w:ascii="標楷體" w:eastAsia="標楷體" w:hint="eastAsia"/>
          <w:sz w:val="28"/>
          <w:szCs w:val="28"/>
        </w:rPr>
        <w:t xml:space="preserve">第十條 </w:t>
      </w:r>
      <w:r w:rsidR="00300022" w:rsidRPr="005F3138">
        <w:rPr>
          <w:rFonts w:ascii="標楷體" w:eastAsia="標楷體" w:hint="eastAsia"/>
          <w:sz w:val="28"/>
          <w:szCs w:val="28"/>
        </w:rPr>
        <w:t>(</w:t>
      </w:r>
      <w:r w:rsidRPr="005F3138">
        <w:rPr>
          <w:rFonts w:ascii="標楷體" w:eastAsia="標楷體"/>
          <w:sz w:val="28"/>
          <w:szCs w:val="28"/>
        </w:rPr>
        <w:t>資通安全責任</w:t>
      </w:r>
      <w:r w:rsidR="00300022" w:rsidRPr="005F3138">
        <w:rPr>
          <w:rFonts w:ascii="標楷體" w:eastAsia="標楷體"/>
          <w:sz w:val="28"/>
          <w:szCs w:val="28"/>
        </w:rPr>
        <w:t>)</w:t>
      </w:r>
      <w:r w:rsidRPr="005F3138">
        <w:rPr>
          <w:rFonts w:ascii="標楷體" w:eastAsia="標楷體"/>
          <w:sz w:val="28"/>
          <w:szCs w:val="28"/>
        </w:rPr>
        <w:t xml:space="preserve"> </w:t>
      </w:r>
    </w:p>
    <w:p w14:paraId="0157DE87" w14:textId="77777777" w:rsidR="007E6220" w:rsidRPr="005F3138" w:rsidRDefault="007E6220" w:rsidP="007E6220">
      <w:pPr>
        <w:pStyle w:val="Standard"/>
        <w:widowControl w:val="0"/>
        <w:numPr>
          <w:ilvl w:val="0"/>
          <w:numId w:val="50"/>
        </w:numPr>
        <w:spacing w:after="0" w:line="400" w:lineRule="exact"/>
        <w:ind w:left="1560" w:hanging="567"/>
        <w:jc w:val="both"/>
        <w:rPr>
          <w:rFonts w:ascii="Book Antiqua" w:eastAsia="標楷體" w:hAnsi="Book Antiqua"/>
          <w:sz w:val="28"/>
          <w:szCs w:val="28"/>
        </w:rPr>
      </w:pPr>
      <w:r w:rsidRPr="005F3138">
        <w:rPr>
          <w:rFonts w:ascii="Book Antiqua" w:eastAsia="標楷體" w:hAnsi="Book Antiqua" w:hint="eastAsia"/>
          <w:sz w:val="28"/>
          <w:szCs w:val="28"/>
        </w:rPr>
        <w:t>乙方應遵守甲方資訊安全管理規範、資通安全管理法、其相關子法及行政院所頒訂之各項資通安全規範及標準，並遵守資通安全管理及保密相關規定。</w:t>
      </w:r>
    </w:p>
    <w:p w14:paraId="23009A71" w14:textId="77777777" w:rsidR="007E6220" w:rsidRPr="005F3138" w:rsidRDefault="007E6220" w:rsidP="007E6220">
      <w:pPr>
        <w:pStyle w:val="Standard"/>
        <w:widowControl w:val="0"/>
        <w:numPr>
          <w:ilvl w:val="0"/>
          <w:numId w:val="50"/>
        </w:numPr>
        <w:spacing w:after="0" w:line="400" w:lineRule="exact"/>
        <w:ind w:left="1560" w:hanging="567"/>
        <w:jc w:val="both"/>
        <w:rPr>
          <w:rFonts w:ascii="Book Antiqua" w:eastAsia="標楷體" w:hAnsi="Book Antiqua"/>
          <w:sz w:val="28"/>
          <w:szCs w:val="28"/>
        </w:rPr>
      </w:pPr>
      <w:r w:rsidRPr="005F3138">
        <w:rPr>
          <w:rFonts w:ascii="Book Antiqua" w:eastAsia="標楷體" w:hAnsi="Book Antiqua" w:hint="eastAsia"/>
          <w:sz w:val="28"/>
          <w:szCs w:val="28"/>
        </w:rPr>
        <w:t>乙方應提供參與本案相關人員之「委外廠商保密切結書」。</w:t>
      </w:r>
    </w:p>
    <w:p w14:paraId="693199C5" w14:textId="77777777" w:rsidR="007E6220" w:rsidRPr="005F3138" w:rsidRDefault="007E6220" w:rsidP="007E6220">
      <w:pPr>
        <w:pStyle w:val="Standard"/>
        <w:widowControl w:val="0"/>
        <w:numPr>
          <w:ilvl w:val="0"/>
          <w:numId w:val="50"/>
        </w:numPr>
        <w:spacing w:after="0" w:line="400" w:lineRule="exact"/>
        <w:ind w:left="1560" w:hanging="567"/>
        <w:jc w:val="both"/>
        <w:rPr>
          <w:rFonts w:ascii="Book Antiqua" w:eastAsia="標楷體" w:hAnsi="Book Antiqua"/>
          <w:sz w:val="28"/>
          <w:szCs w:val="28"/>
        </w:rPr>
      </w:pPr>
      <w:r w:rsidRPr="005F3138">
        <w:rPr>
          <w:rFonts w:ascii="Book Antiqua" w:eastAsia="標楷體" w:hAnsi="Book Antiqua" w:hint="eastAsia"/>
          <w:sz w:val="28"/>
          <w:szCs w:val="28"/>
        </w:rPr>
        <w:t>乙方需保證與委外作業有關的各方（包括分包商）都應遵守資訊安全法令規定。</w:t>
      </w:r>
    </w:p>
    <w:p w14:paraId="2EE5132A" w14:textId="77777777" w:rsidR="007E6220" w:rsidRPr="005F3138" w:rsidRDefault="007E6220" w:rsidP="007E6220">
      <w:pPr>
        <w:pStyle w:val="Standard"/>
        <w:widowControl w:val="0"/>
        <w:numPr>
          <w:ilvl w:val="0"/>
          <w:numId w:val="50"/>
        </w:numPr>
        <w:spacing w:after="0" w:line="400" w:lineRule="exact"/>
        <w:ind w:left="1560" w:hanging="567"/>
        <w:jc w:val="both"/>
        <w:rPr>
          <w:rFonts w:ascii="Book Antiqua" w:eastAsia="標楷體" w:hAnsi="Book Antiqua"/>
          <w:sz w:val="28"/>
          <w:szCs w:val="28"/>
        </w:rPr>
      </w:pPr>
      <w:r w:rsidRPr="005F3138">
        <w:rPr>
          <w:rFonts w:ascii="Book Antiqua" w:eastAsia="標楷體" w:hAnsi="Book Antiqua" w:hint="eastAsia"/>
          <w:sz w:val="28"/>
          <w:szCs w:val="28"/>
        </w:rPr>
        <w:t>乙方於甲方發生重大資訊安全威脅時，應配合提供維護服務。</w:t>
      </w:r>
    </w:p>
    <w:p w14:paraId="251D0654" w14:textId="77777777" w:rsidR="007E6220" w:rsidRPr="005F3138" w:rsidRDefault="007E6220" w:rsidP="007E6220">
      <w:pPr>
        <w:pStyle w:val="Standard"/>
        <w:widowControl w:val="0"/>
        <w:numPr>
          <w:ilvl w:val="0"/>
          <w:numId w:val="50"/>
        </w:numPr>
        <w:spacing w:after="0" w:line="400" w:lineRule="exact"/>
        <w:ind w:left="1560" w:hanging="567"/>
        <w:jc w:val="both"/>
        <w:rPr>
          <w:rFonts w:ascii="Book Antiqua" w:eastAsia="標楷體" w:hAnsi="Book Antiqua"/>
          <w:sz w:val="28"/>
          <w:szCs w:val="28"/>
        </w:rPr>
      </w:pPr>
      <w:r w:rsidRPr="005F3138">
        <w:rPr>
          <w:rFonts w:ascii="Book Antiqua" w:eastAsia="標楷體" w:hAnsi="Book Antiqua" w:hint="eastAsia"/>
          <w:sz w:val="28"/>
          <w:szCs w:val="28"/>
        </w:rPr>
        <w:t>甲方保有依甲方與乙方同意之適當方式對乙方及其分包廠商以派員稽核、委由資通安全管理法主管機關籌組專案團隊稽核或其他適當方式執行相關稽核或查核的權利，稽核結果不符合本契約約定、資通安全管理法、其相關子法、行政院所頒訂之各項資通安全規範及標準者，於接獲甲方通知後應於期限內完成改善，未依限完成者，依約定核計逾期違約金。</w:t>
      </w:r>
    </w:p>
    <w:p w14:paraId="658896B6" w14:textId="77777777" w:rsidR="007E6220" w:rsidRPr="005F3138" w:rsidRDefault="007E6220" w:rsidP="007E6220">
      <w:pPr>
        <w:pStyle w:val="Standard"/>
        <w:widowControl w:val="0"/>
        <w:numPr>
          <w:ilvl w:val="0"/>
          <w:numId w:val="50"/>
        </w:numPr>
        <w:spacing w:after="0" w:line="400" w:lineRule="exact"/>
        <w:ind w:left="1560" w:hanging="567"/>
        <w:jc w:val="both"/>
        <w:rPr>
          <w:rFonts w:ascii="Book Antiqua" w:eastAsia="標楷體" w:hAnsi="Book Antiqua"/>
          <w:sz w:val="28"/>
          <w:szCs w:val="28"/>
        </w:rPr>
      </w:pPr>
      <w:r w:rsidRPr="005F3138">
        <w:rPr>
          <w:rFonts w:ascii="Book Antiqua" w:eastAsia="標楷體" w:hAnsi="Book Antiqua" w:hint="eastAsia"/>
          <w:sz w:val="28"/>
          <w:szCs w:val="28"/>
        </w:rPr>
        <w:t>乙方交付之軟硬體及文件，應先行檢查是否內藏惡意程式</w:t>
      </w:r>
      <w:r w:rsidRPr="005F3138">
        <w:rPr>
          <w:rFonts w:ascii="Book Antiqua" w:eastAsia="標楷體" w:hAnsi="Book Antiqua" w:hint="eastAsia"/>
          <w:sz w:val="28"/>
          <w:szCs w:val="28"/>
        </w:rPr>
        <w:t>(</w:t>
      </w:r>
      <w:r w:rsidRPr="005F3138">
        <w:rPr>
          <w:rFonts w:ascii="Book Antiqua" w:eastAsia="標楷體" w:hAnsi="Book Antiqua" w:hint="eastAsia"/>
          <w:sz w:val="28"/>
          <w:szCs w:val="28"/>
        </w:rPr>
        <w:t>如病毒、蠕蟲、特</w:t>
      </w:r>
      <w:proofErr w:type="gramStart"/>
      <w:r w:rsidRPr="005F3138">
        <w:rPr>
          <w:rFonts w:ascii="Book Antiqua" w:eastAsia="標楷體" w:hAnsi="Book Antiqua" w:hint="eastAsia"/>
          <w:sz w:val="28"/>
          <w:szCs w:val="28"/>
        </w:rPr>
        <w:t>洛</w:t>
      </w:r>
      <w:proofErr w:type="gramEnd"/>
      <w:r w:rsidRPr="005F3138">
        <w:rPr>
          <w:rFonts w:ascii="Book Antiqua" w:eastAsia="標楷體" w:hAnsi="Book Antiqua" w:hint="eastAsia"/>
          <w:sz w:val="28"/>
          <w:szCs w:val="28"/>
        </w:rPr>
        <w:t>伊木馬、間諜軟體等</w:t>
      </w:r>
      <w:r w:rsidRPr="005F3138">
        <w:rPr>
          <w:rFonts w:ascii="Book Antiqua" w:eastAsia="標楷體" w:hAnsi="Book Antiqua" w:hint="eastAsia"/>
          <w:sz w:val="28"/>
          <w:szCs w:val="28"/>
        </w:rPr>
        <w:t>)</w:t>
      </w:r>
      <w:r w:rsidRPr="005F3138">
        <w:rPr>
          <w:rFonts w:ascii="Book Antiqua" w:eastAsia="標楷體" w:hAnsi="Book Antiqua" w:hint="eastAsia"/>
          <w:sz w:val="28"/>
          <w:szCs w:val="28"/>
        </w:rPr>
        <w:t>及隱密通道</w:t>
      </w:r>
      <w:r w:rsidRPr="005F3138">
        <w:rPr>
          <w:rFonts w:ascii="Book Antiqua" w:eastAsia="標楷體" w:hAnsi="Book Antiqua" w:hint="eastAsia"/>
          <w:sz w:val="28"/>
          <w:szCs w:val="28"/>
        </w:rPr>
        <w:t>(covert channel)</w:t>
      </w:r>
      <w:r w:rsidRPr="005F3138">
        <w:rPr>
          <w:rFonts w:ascii="Book Antiqua" w:eastAsia="標楷體" w:hAnsi="Book Antiqua" w:hint="eastAsia"/>
          <w:sz w:val="28"/>
          <w:szCs w:val="28"/>
        </w:rPr>
        <w:t>，涉及利用非受託者自行開發之系統或資源者，並應標示非自行開發</w:t>
      </w:r>
      <w:r w:rsidRPr="005F3138">
        <w:rPr>
          <w:rFonts w:ascii="Book Antiqua" w:eastAsia="標楷體" w:hAnsi="Book Antiqua" w:hint="eastAsia"/>
          <w:sz w:val="28"/>
          <w:szCs w:val="28"/>
        </w:rPr>
        <w:lastRenderedPageBreak/>
        <w:t>之內容與其來源及提供授權證明。並於上線前應清除正式環境之測試資料與帳號及管理資料與帳號。</w:t>
      </w:r>
    </w:p>
    <w:p w14:paraId="440AA7EC" w14:textId="77777777" w:rsidR="007E6220" w:rsidRPr="005F3138" w:rsidRDefault="007E6220" w:rsidP="007E6220">
      <w:pPr>
        <w:pStyle w:val="Standard"/>
        <w:widowControl w:val="0"/>
        <w:numPr>
          <w:ilvl w:val="0"/>
          <w:numId w:val="50"/>
        </w:numPr>
        <w:spacing w:after="0" w:line="400" w:lineRule="exact"/>
        <w:ind w:left="1560" w:hanging="567"/>
        <w:jc w:val="both"/>
        <w:rPr>
          <w:rFonts w:ascii="Book Antiqua" w:eastAsia="標楷體" w:hAnsi="Book Antiqua"/>
          <w:sz w:val="28"/>
          <w:szCs w:val="28"/>
        </w:rPr>
      </w:pPr>
      <w:r w:rsidRPr="005F3138">
        <w:rPr>
          <w:rFonts w:ascii="Book Antiqua" w:eastAsia="標楷體" w:hAnsi="Book Antiqua" w:hint="eastAsia"/>
          <w:sz w:val="28"/>
          <w:szCs w:val="28"/>
        </w:rPr>
        <w:t>契約履約或終止後，乙方應刪除或銷毀執行服務所持有甲方之相關資料，或依甲方之指示</w:t>
      </w:r>
      <w:proofErr w:type="gramStart"/>
      <w:r w:rsidRPr="005F3138">
        <w:rPr>
          <w:rFonts w:ascii="Book Antiqua" w:eastAsia="標楷體" w:hAnsi="Book Antiqua" w:hint="eastAsia"/>
          <w:sz w:val="28"/>
          <w:szCs w:val="28"/>
        </w:rPr>
        <w:t>返還或移交</w:t>
      </w:r>
      <w:proofErr w:type="gramEnd"/>
      <w:r w:rsidRPr="005F3138">
        <w:rPr>
          <w:rFonts w:ascii="Book Antiqua" w:eastAsia="標楷體" w:hAnsi="Book Antiqua" w:hint="eastAsia"/>
          <w:sz w:val="28"/>
          <w:szCs w:val="28"/>
        </w:rPr>
        <w:t>之，並保留執行紀錄。</w:t>
      </w:r>
    </w:p>
    <w:p w14:paraId="67D8E079" w14:textId="77777777" w:rsidR="007E6220" w:rsidRPr="005F3138" w:rsidRDefault="007E6220" w:rsidP="007E6220">
      <w:pPr>
        <w:pStyle w:val="Standard"/>
        <w:widowControl w:val="0"/>
        <w:numPr>
          <w:ilvl w:val="0"/>
          <w:numId w:val="50"/>
        </w:numPr>
        <w:spacing w:after="0" w:line="400" w:lineRule="exact"/>
        <w:ind w:left="1560" w:hanging="567"/>
        <w:jc w:val="both"/>
        <w:rPr>
          <w:rFonts w:ascii="Book Antiqua" w:eastAsia="標楷體" w:hAnsi="Book Antiqua"/>
          <w:sz w:val="28"/>
          <w:szCs w:val="28"/>
        </w:rPr>
      </w:pPr>
      <w:r w:rsidRPr="005F3138">
        <w:rPr>
          <w:rFonts w:ascii="Book Antiqua" w:eastAsia="標楷體" w:hAnsi="Book Antiqua" w:hint="eastAsia"/>
          <w:sz w:val="28"/>
          <w:szCs w:val="28"/>
        </w:rPr>
        <w:t>乙方所提供之服務，如為軟體或系統發展，須針對各版本進行版本管理，並</w:t>
      </w:r>
      <w:proofErr w:type="gramStart"/>
      <w:r w:rsidRPr="005F3138">
        <w:rPr>
          <w:rFonts w:ascii="Book Antiqua" w:eastAsia="標楷體" w:hAnsi="Book Antiqua" w:hint="eastAsia"/>
          <w:sz w:val="28"/>
          <w:szCs w:val="28"/>
        </w:rPr>
        <w:t>依照資安管理</w:t>
      </w:r>
      <w:proofErr w:type="gramEnd"/>
      <w:r w:rsidRPr="005F3138">
        <w:rPr>
          <w:rFonts w:ascii="Book Antiqua" w:eastAsia="標楷體" w:hAnsi="Book Antiqua" w:hint="eastAsia"/>
          <w:sz w:val="28"/>
          <w:szCs w:val="28"/>
        </w:rPr>
        <w:t>相關規範提供權限控管與存取紀錄保存。</w:t>
      </w:r>
    </w:p>
    <w:p w14:paraId="062876B3" w14:textId="77777777" w:rsidR="007E6220" w:rsidRPr="005F3138" w:rsidRDefault="007E6220" w:rsidP="007E6220">
      <w:pPr>
        <w:pStyle w:val="Standard"/>
        <w:widowControl w:val="0"/>
        <w:numPr>
          <w:ilvl w:val="0"/>
          <w:numId w:val="50"/>
        </w:numPr>
        <w:spacing w:after="0" w:line="400" w:lineRule="exact"/>
        <w:ind w:left="1560" w:hanging="567"/>
        <w:jc w:val="both"/>
        <w:rPr>
          <w:rFonts w:ascii="Book Antiqua" w:eastAsia="標楷體" w:hAnsi="Book Antiqua"/>
          <w:sz w:val="28"/>
          <w:szCs w:val="28"/>
        </w:rPr>
      </w:pPr>
      <w:r w:rsidRPr="005F3138">
        <w:rPr>
          <w:rFonts w:ascii="Book Antiqua" w:eastAsia="標楷體" w:hAnsi="Book Antiqua" w:hint="eastAsia"/>
          <w:sz w:val="28"/>
          <w:szCs w:val="28"/>
        </w:rPr>
        <w:t>乙方提供服務，如違反資通安全相關法令、知悉甲方或乙</w:t>
      </w:r>
      <w:proofErr w:type="gramStart"/>
      <w:r w:rsidRPr="005F3138">
        <w:rPr>
          <w:rFonts w:ascii="Book Antiqua" w:eastAsia="標楷體" w:hAnsi="Book Antiqua" w:hint="eastAsia"/>
          <w:sz w:val="28"/>
          <w:szCs w:val="28"/>
        </w:rPr>
        <w:t>方發生資安事件</w:t>
      </w:r>
      <w:proofErr w:type="gramEnd"/>
      <w:r w:rsidRPr="005F3138">
        <w:rPr>
          <w:rFonts w:ascii="Book Antiqua" w:eastAsia="標楷體" w:hAnsi="Book Antiqua" w:hint="eastAsia"/>
          <w:sz w:val="28"/>
          <w:szCs w:val="28"/>
        </w:rPr>
        <w:t>時，均必須於</w:t>
      </w:r>
      <w:r w:rsidRPr="005F3138">
        <w:rPr>
          <w:rFonts w:ascii="Book Antiqua" w:eastAsia="標楷體" w:hAnsi="Book Antiqua" w:hint="eastAsia"/>
          <w:sz w:val="28"/>
          <w:szCs w:val="28"/>
        </w:rPr>
        <w:t>4</w:t>
      </w:r>
      <w:r w:rsidRPr="005F3138">
        <w:rPr>
          <w:rFonts w:ascii="Book Antiqua" w:eastAsia="標楷體" w:hAnsi="Book Antiqua" w:hint="eastAsia"/>
          <w:sz w:val="28"/>
          <w:szCs w:val="28"/>
        </w:rPr>
        <w:t>小時內通報甲方，提出緊急應變處置，並配合甲方做後續處理；必要時，得由資通安全管理法主管機關於適當時機公告與事件相關之必要內容及因應措施，並提供相關協助。</w:t>
      </w:r>
    </w:p>
    <w:p w14:paraId="595E645A" w14:textId="6E6B9920" w:rsidR="007E6220" w:rsidRDefault="007E6220" w:rsidP="007E6220">
      <w:pPr>
        <w:pStyle w:val="Standard"/>
        <w:widowControl w:val="0"/>
        <w:numPr>
          <w:ilvl w:val="0"/>
          <w:numId w:val="50"/>
        </w:numPr>
        <w:spacing w:after="0" w:line="400" w:lineRule="exact"/>
        <w:ind w:left="1560" w:hanging="567"/>
        <w:jc w:val="both"/>
        <w:rPr>
          <w:rFonts w:ascii="Book Antiqua" w:eastAsia="標楷體" w:hAnsi="Book Antiqua"/>
          <w:sz w:val="28"/>
          <w:szCs w:val="28"/>
        </w:rPr>
      </w:pPr>
      <w:r w:rsidRPr="005F3138">
        <w:rPr>
          <w:rFonts w:ascii="Book Antiqua" w:eastAsia="標楷體" w:hAnsi="Book Antiqua" w:hint="eastAsia"/>
          <w:sz w:val="28"/>
          <w:szCs w:val="28"/>
        </w:rPr>
        <w:t>乙方應確實執行組態管理</w:t>
      </w:r>
      <w:r w:rsidRPr="005F3138">
        <w:rPr>
          <w:rFonts w:ascii="Book Antiqua" w:eastAsia="標楷體" w:hAnsi="Book Antiqua" w:hint="eastAsia"/>
          <w:sz w:val="28"/>
          <w:szCs w:val="28"/>
        </w:rPr>
        <w:t>(Configuration Management)</w:t>
      </w:r>
      <w:r w:rsidRPr="005F3138">
        <w:rPr>
          <w:rFonts w:ascii="Book Antiqua" w:eastAsia="標楷體" w:hAnsi="Book Antiqua" w:hint="eastAsia"/>
          <w:sz w:val="28"/>
          <w:szCs w:val="28"/>
        </w:rPr>
        <w:t>，以確保系統之完整性及一致性，以符合甲方對系統品質及資通安全的要求。</w:t>
      </w:r>
    </w:p>
    <w:p w14:paraId="30DE439B" w14:textId="005E190C" w:rsidR="003949C2" w:rsidRPr="00032998" w:rsidRDefault="003949C2" w:rsidP="007E6220">
      <w:pPr>
        <w:pStyle w:val="Standard"/>
        <w:widowControl w:val="0"/>
        <w:numPr>
          <w:ilvl w:val="0"/>
          <w:numId w:val="50"/>
        </w:numPr>
        <w:spacing w:after="0" w:line="400" w:lineRule="exact"/>
        <w:ind w:left="1560" w:hanging="567"/>
        <w:jc w:val="both"/>
        <w:rPr>
          <w:rFonts w:ascii="Book Antiqua" w:eastAsia="標楷體" w:hAnsi="Book Antiqua"/>
          <w:color w:val="0000FF"/>
          <w:sz w:val="28"/>
          <w:szCs w:val="28"/>
        </w:rPr>
      </w:pPr>
      <w:r w:rsidRPr="00032998">
        <w:rPr>
          <w:rFonts w:ascii="Book Antiqua" w:eastAsia="標楷體" w:hAnsi="Book Antiqua" w:hint="eastAsia"/>
          <w:color w:val="0000FF"/>
          <w:sz w:val="28"/>
          <w:szCs w:val="28"/>
        </w:rPr>
        <w:t>乙方系統開發時應將系統發展生命週期各階段依等級將安全需求（含機密性、可用性、完整性）納入管控。</w:t>
      </w:r>
    </w:p>
    <w:p w14:paraId="153CBACC" w14:textId="003CA41B" w:rsidR="007E6220" w:rsidRPr="00DB61AB" w:rsidRDefault="007E6220" w:rsidP="00DB61AB">
      <w:pPr>
        <w:pStyle w:val="Standard"/>
        <w:widowControl w:val="0"/>
        <w:numPr>
          <w:ilvl w:val="0"/>
          <w:numId w:val="50"/>
        </w:numPr>
        <w:spacing w:after="0" w:line="400" w:lineRule="exact"/>
        <w:ind w:left="1560" w:hanging="567"/>
        <w:jc w:val="both"/>
        <w:rPr>
          <w:rFonts w:ascii="Book Antiqua" w:eastAsia="標楷體" w:hAnsi="Book Antiqua"/>
          <w:sz w:val="28"/>
          <w:szCs w:val="28"/>
        </w:rPr>
      </w:pPr>
      <w:bookmarkStart w:id="0" w:name="_Hlk237609444"/>
      <w:r w:rsidRPr="005F3138">
        <w:rPr>
          <w:rFonts w:ascii="Book Antiqua" w:eastAsia="標楷體" w:hAnsi="Book Antiqua" w:hint="eastAsia"/>
          <w:sz w:val="28"/>
          <w:szCs w:val="28"/>
        </w:rPr>
        <w:t>乙方需配合學校</w:t>
      </w:r>
      <w:r w:rsidR="00DB61AB" w:rsidRPr="00DB61AB">
        <w:rPr>
          <w:rFonts w:ascii="Book Antiqua" w:eastAsia="標楷體" w:hAnsi="Book Antiqua" w:hint="eastAsia"/>
          <w:color w:val="0000FF"/>
          <w:sz w:val="28"/>
          <w:szCs w:val="28"/>
        </w:rPr>
        <w:t>填寫</w:t>
      </w:r>
      <w:r w:rsidRPr="005F3138">
        <w:rPr>
          <w:rFonts w:ascii="Book Antiqua" w:eastAsia="標楷體" w:hAnsi="Book Antiqua" w:hint="eastAsia"/>
          <w:sz w:val="28"/>
          <w:szCs w:val="28"/>
        </w:rPr>
        <w:t>資通安全責任等級分級辦法規定之「資通安全防護基準」檢核表</w:t>
      </w:r>
      <w:r w:rsidR="00DB61AB" w:rsidRPr="00DB61AB">
        <w:rPr>
          <w:rFonts w:ascii="Book Antiqua" w:eastAsia="標楷體" w:hAnsi="Book Antiqua" w:hint="eastAsia"/>
          <w:color w:val="0000FF"/>
          <w:sz w:val="28"/>
          <w:szCs w:val="28"/>
        </w:rPr>
        <w:t>，並完成</w:t>
      </w:r>
      <w:r w:rsidRPr="00DB61AB">
        <w:rPr>
          <w:rFonts w:ascii="Book Antiqua" w:eastAsia="標楷體" w:hAnsi="Book Antiqua" w:hint="eastAsia"/>
          <w:sz w:val="28"/>
          <w:szCs w:val="28"/>
        </w:rPr>
        <w:t>所訂事項。</w:t>
      </w:r>
      <w:bookmarkEnd w:id="0"/>
    </w:p>
    <w:p w14:paraId="55D6DF60" w14:textId="77777777" w:rsidR="007E6220" w:rsidRPr="005F3138" w:rsidRDefault="007E6220" w:rsidP="007E6220">
      <w:pPr>
        <w:pStyle w:val="Standard"/>
        <w:widowControl w:val="0"/>
        <w:numPr>
          <w:ilvl w:val="0"/>
          <w:numId w:val="50"/>
        </w:numPr>
        <w:spacing w:after="0" w:line="400" w:lineRule="exact"/>
        <w:ind w:left="1560" w:hanging="567"/>
        <w:jc w:val="both"/>
        <w:rPr>
          <w:rFonts w:ascii="Book Antiqua" w:eastAsia="標楷體" w:hAnsi="Book Antiqua"/>
          <w:sz w:val="28"/>
          <w:szCs w:val="28"/>
        </w:rPr>
      </w:pPr>
      <w:r w:rsidRPr="005F3138">
        <w:rPr>
          <w:rFonts w:ascii="Book Antiqua" w:eastAsia="標楷體" w:hAnsi="Book Antiqua" w:hint="eastAsia"/>
          <w:sz w:val="28"/>
          <w:szCs w:val="28"/>
        </w:rPr>
        <w:t>乙方需配合學校填寫「委外廠商查核項目表」。</w:t>
      </w:r>
    </w:p>
    <w:p w14:paraId="2F4459B7" w14:textId="77777777" w:rsidR="00931191" w:rsidRPr="005F3138" w:rsidRDefault="007E6220" w:rsidP="007E6220">
      <w:pPr>
        <w:pStyle w:val="Standard"/>
        <w:widowControl w:val="0"/>
        <w:numPr>
          <w:ilvl w:val="0"/>
          <w:numId w:val="50"/>
        </w:numPr>
        <w:spacing w:after="0" w:line="400" w:lineRule="exact"/>
        <w:ind w:left="1560" w:hanging="567"/>
        <w:jc w:val="both"/>
        <w:rPr>
          <w:rFonts w:ascii="Book Antiqua" w:eastAsia="標楷體" w:hAnsi="Book Antiqua"/>
          <w:sz w:val="28"/>
          <w:szCs w:val="28"/>
        </w:rPr>
      </w:pPr>
      <w:r w:rsidRPr="005F3138">
        <w:rPr>
          <w:rFonts w:ascii="Book Antiqua" w:eastAsia="標楷體" w:hAnsi="Book Antiqua" w:hint="eastAsia"/>
          <w:sz w:val="28"/>
          <w:szCs w:val="28"/>
        </w:rPr>
        <w:t>乙方如違反上述規定，應適用下表之違約責任，並就甲方所受損害負賠償之責；如致他人權利受有損害時，乙方亦應負責。</w:t>
      </w:r>
    </w:p>
    <w:tbl>
      <w:tblPr>
        <w:tblW w:w="9214" w:type="dxa"/>
        <w:tblInd w:w="312" w:type="dxa"/>
        <w:tblLayout w:type="fixed"/>
        <w:tblCellMar>
          <w:left w:w="28" w:type="dxa"/>
          <w:right w:w="28" w:type="dxa"/>
        </w:tblCellMar>
        <w:tblLook w:val="04A0" w:firstRow="1" w:lastRow="0" w:firstColumn="1" w:lastColumn="0" w:noHBand="0" w:noVBand="1"/>
      </w:tblPr>
      <w:tblGrid>
        <w:gridCol w:w="1134"/>
        <w:gridCol w:w="2126"/>
        <w:gridCol w:w="3970"/>
        <w:gridCol w:w="1984"/>
      </w:tblGrid>
      <w:tr w:rsidR="005F3138" w:rsidRPr="005F3138" w14:paraId="2656E5D5" w14:textId="77777777" w:rsidTr="007E6220">
        <w:trPr>
          <w:cantSplit/>
          <w:tblHeader/>
        </w:trPr>
        <w:tc>
          <w:tcPr>
            <w:tcW w:w="1134" w:type="dxa"/>
            <w:tcBorders>
              <w:top w:val="single" w:sz="4" w:space="0" w:color="000000"/>
              <w:left w:val="single" w:sz="4" w:space="0" w:color="000000"/>
              <w:bottom w:val="single" w:sz="4" w:space="0" w:color="000000"/>
              <w:right w:val="single" w:sz="4" w:space="0" w:color="000000"/>
            </w:tcBorders>
            <w:hideMark/>
          </w:tcPr>
          <w:p w14:paraId="6C329446" w14:textId="77777777" w:rsidR="007E6220" w:rsidRPr="005F3138" w:rsidRDefault="007E6220" w:rsidP="00FC7D04">
            <w:pPr>
              <w:spacing w:line="380" w:lineRule="exact"/>
              <w:jc w:val="center"/>
              <w:rPr>
                <w:rFonts w:ascii="Times New Roman" w:hAnsi="Times New Roman"/>
              </w:rPr>
            </w:pPr>
            <w:r w:rsidRPr="005F3138">
              <w:rPr>
                <w:rFonts w:ascii="標楷體" w:eastAsia="標楷體" w:hAnsi="標楷體" w:hint="eastAsia"/>
                <w:iCs/>
              </w:rPr>
              <w:t>評估項目</w:t>
            </w:r>
          </w:p>
        </w:tc>
        <w:tc>
          <w:tcPr>
            <w:tcW w:w="2126" w:type="dxa"/>
            <w:tcBorders>
              <w:top w:val="single" w:sz="4" w:space="0" w:color="000000"/>
              <w:left w:val="single" w:sz="4" w:space="0" w:color="000000"/>
              <w:bottom w:val="single" w:sz="4" w:space="0" w:color="000000"/>
              <w:right w:val="single" w:sz="4" w:space="0" w:color="000000"/>
            </w:tcBorders>
            <w:hideMark/>
          </w:tcPr>
          <w:p w14:paraId="6B6F369D" w14:textId="77777777" w:rsidR="007E6220" w:rsidRPr="005F3138" w:rsidRDefault="007E6220" w:rsidP="00FC7D04">
            <w:pPr>
              <w:spacing w:line="380" w:lineRule="exact"/>
              <w:jc w:val="center"/>
            </w:pPr>
            <w:r w:rsidRPr="005F3138">
              <w:rPr>
                <w:rFonts w:ascii="標楷體" w:eastAsia="標楷體" w:hAnsi="標楷體" w:hint="eastAsia"/>
                <w:iCs/>
              </w:rPr>
              <w:t>評斷方式</w:t>
            </w:r>
          </w:p>
        </w:tc>
        <w:tc>
          <w:tcPr>
            <w:tcW w:w="3970" w:type="dxa"/>
            <w:tcBorders>
              <w:top w:val="single" w:sz="4" w:space="0" w:color="000000"/>
              <w:left w:val="single" w:sz="4" w:space="0" w:color="000000"/>
              <w:bottom w:val="single" w:sz="4" w:space="0" w:color="000000"/>
              <w:right w:val="single" w:sz="4" w:space="0" w:color="000000"/>
            </w:tcBorders>
            <w:hideMark/>
          </w:tcPr>
          <w:p w14:paraId="248F2889" w14:textId="77777777" w:rsidR="007E6220" w:rsidRPr="005F3138" w:rsidRDefault="007E6220" w:rsidP="00FC7D04">
            <w:pPr>
              <w:spacing w:line="380" w:lineRule="exact"/>
              <w:jc w:val="center"/>
            </w:pPr>
            <w:r w:rsidRPr="005F3138">
              <w:rPr>
                <w:rFonts w:ascii="標楷體" w:eastAsia="標楷體" w:hAnsi="標楷體" w:hint="eastAsia"/>
                <w:iCs/>
              </w:rPr>
              <w:t>要求基準</w:t>
            </w:r>
          </w:p>
        </w:tc>
        <w:tc>
          <w:tcPr>
            <w:tcW w:w="1984" w:type="dxa"/>
            <w:tcBorders>
              <w:top w:val="single" w:sz="4" w:space="0" w:color="000000"/>
              <w:left w:val="single" w:sz="4" w:space="0" w:color="000000"/>
              <w:bottom w:val="single" w:sz="4" w:space="0" w:color="000000"/>
              <w:right w:val="single" w:sz="4" w:space="0" w:color="000000"/>
            </w:tcBorders>
            <w:hideMark/>
          </w:tcPr>
          <w:p w14:paraId="2312E138" w14:textId="77777777" w:rsidR="007E6220" w:rsidRPr="005F3138" w:rsidRDefault="007E6220" w:rsidP="00FC7D04">
            <w:pPr>
              <w:spacing w:line="380" w:lineRule="exact"/>
              <w:jc w:val="center"/>
            </w:pPr>
            <w:r w:rsidRPr="005F3138">
              <w:rPr>
                <w:rFonts w:ascii="標楷體" w:eastAsia="標楷體" w:hAnsi="標楷體" w:hint="eastAsia"/>
                <w:iCs/>
              </w:rPr>
              <w:t>違約金計點</w:t>
            </w:r>
          </w:p>
        </w:tc>
      </w:tr>
      <w:tr w:rsidR="005F3138" w:rsidRPr="005F3138" w14:paraId="4B72872E" w14:textId="77777777" w:rsidTr="007E6220">
        <w:trPr>
          <w:cantSplit/>
        </w:trPr>
        <w:tc>
          <w:tcPr>
            <w:tcW w:w="1134" w:type="dxa"/>
            <w:vMerge w:val="restart"/>
            <w:tcBorders>
              <w:top w:val="single" w:sz="4" w:space="0" w:color="000000"/>
              <w:left w:val="single" w:sz="4" w:space="0" w:color="000000"/>
              <w:bottom w:val="single" w:sz="4" w:space="0" w:color="000000"/>
              <w:right w:val="single" w:sz="4" w:space="0" w:color="000000"/>
            </w:tcBorders>
            <w:hideMark/>
          </w:tcPr>
          <w:p w14:paraId="6EBBD09A" w14:textId="77777777" w:rsidR="007E6220" w:rsidRPr="005F3138" w:rsidRDefault="007E6220" w:rsidP="00FC7D04">
            <w:pPr>
              <w:spacing w:line="380" w:lineRule="exact"/>
            </w:pPr>
            <w:proofErr w:type="gramStart"/>
            <w:r w:rsidRPr="005F3138">
              <w:rPr>
                <w:rFonts w:ascii="標楷體" w:eastAsia="標楷體" w:hAnsi="標楷體" w:hint="eastAsia"/>
                <w:iCs/>
              </w:rPr>
              <w:t>資安指標</w:t>
            </w:r>
            <w:proofErr w:type="gramEnd"/>
          </w:p>
        </w:tc>
        <w:tc>
          <w:tcPr>
            <w:tcW w:w="2126" w:type="dxa"/>
            <w:tcBorders>
              <w:top w:val="single" w:sz="4" w:space="0" w:color="000000"/>
              <w:left w:val="single" w:sz="4" w:space="0" w:color="000000"/>
              <w:bottom w:val="single" w:sz="4" w:space="0" w:color="000000"/>
              <w:right w:val="single" w:sz="4" w:space="0" w:color="000000"/>
            </w:tcBorders>
            <w:hideMark/>
          </w:tcPr>
          <w:p w14:paraId="363E94F0" w14:textId="77777777" w:rsidR="007E6220" w:rsidRPr="005F3138" w:rsidRDefault="007E6220" w:rsidP="00FC7D04">
            <w:pPr>
              <w:spacing w:line="380" w:lineRule="exact"/>
            </w:pPr>
            <w:r w:rsidRPr="005F3138">
              <w:rPr>
                <w:rFonts w:ascii="標楷體" w:eastAsia="標楷體" w:hAnsi="標楷體" w:hint="eastAsia"/>
              </w:rPr>
              <w:t>知悉</w:t>
            </w:r>
            <w:proofErr w:type="gramStart"/>
            <w:r w:rsidRPr="005F3138">
              <w:rPr>
                <w:rFonts w:ascii="標楷體" w:eastAsia="標楷體" w:hAnsi="標楷體" w:hint="eastAsia"/>
              </w:rPr>
              <w:t>發生資安事件</w:t>
            </w:r>
            <w:proofErr w:type="gramEnd"/>
            <w:r w:rsidRPr="005F3138">
              <w:rPr>
                <w:rFonts w:ascii="標楷體" w:eastAsia="標楷體" w:hAnsi="標楷體" w:hint="eastAsia"/>
              </w:rPr>
              <w:t>之通報時效</w:t>
            </w:r>
          </w:p>
        </w:tc>
        <w:tc>
          <w:tcPr>
            <w:tcW w:w="3970" w:type="dxa"/>
            <w:tcBorders>
              <w:top w:val="single" w:sz="4" w:space="0" w:color="000000"/>
              <w:left w:val="single" w:sz="4" w:space="0" w:color="000000"/>
              <w:bottom w:val="single" w:sz="4" w:space="0" w:color="000000"/>
              <w:right w:val="single" w:sz="4" w:space="0" w:color="000000"/>
            </w:tcBorders>
            <w:hideMark/>
          </w:tcPr>
          <w:p w14:paraId="19E491BB" w14:textId="77777777" w:rsidR="007E6220" w:rsidRPr="005F3138" w:rsidRDefault="007E6220" w:rsidP="00FC7D04">
            <w:pPr>
              <w:spacing w:line="380" w:lineRule="exact"/>
            </w:pPr>
            <w:r w:rsidRPr="005F3138">
              <w:rPr>
                <w:rFonts w:ascii="標楷體" w:eastAsia="標楷體" w:hAnsi="標楷體" w:hint="eastAsia"/>
              </w:rPr>
              <w:t>應於4小時內通知甲方（或接獲甲方通知4小時內）</w:t>
            </w:r>
          </w:p>
        </w:tc>
        <w:tc>
          <w:tcPr>
            <w:tcW w:w="1984" w:type="dxa"/>
            <w:tcBorders>
              <w:top w:val="single" w:sz="4" w:space="0" w:color="000000"/>
              <w:left w:val="single" w:sz="4" w:space="0" w:color="000000"/>
              <w:bottom w:val="single" w:sz="4" w:space="0" w:color="000000"/>
              <w:right w:val="single" w:sz="4" w:space="0" w:color="000000"/>
            </w:tcBorders>
            <w:hideMark/>
          </w:tcPr>
          <w:p w14:paraId="70B784E7" w14:textId="77777777" w:rsidR="007E6220" w:rsidRPr="005F3138" w:rsidRDefault="007E6220" w:rsidP="00FC7D04">
            <w:pPr>
              <w:spacing w:line="380" w:lineRule="exact"/>
            </w:pPr>
            <w:r w:rsidRPr="005F3138">
              <w:rPr>
                <w:rFonts w:ascii="標楷體" w:eastAsia="標楷體" w:hAnsi="標楷體" w:hint="eastAsia"/>
              </w:rPr>
              <w:t>每逾24小時計1點</w:t>
            </w:r>
          </w:p>
        </w:tc>
      </w:tr>
      <w:tr w:rsidR="005F3138" w:rsidRPr="005F3138" w14:paraId="461CAEBC" w14:textId="77777777" w:rsidTr="007E6220">
        <w:trPr>
          <w:cantSplit/>
        </w:trPr>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03B8D3E5" w14:textId="77777777" w:rsidR="007E6220" w:rsidRPr="005F3138" w:rsidRDefault="007E6220" w:rsidP="00FC7D04">
            <w:pPr>
              <w:widowControl/>
              <w:rPr>
                <w:szCs w:val="24"/>
              </w:rPr>
            </w:pPr>
          </w:p>
        </w:tc>
        <w:tc>
          <w:tcPr>
            <w:tcW w:w="2126" w:type="dxa"/>
            <w:tcBorders>
              <w:top w:val="single" w:sz="4" w:space="0" w:color="000000"/>
              <w:left w:val="single" w:sz="4" w:space="0" w:color="000000"/>
              <w:bottom w:val="single" w:sz="4" w:space="0" w:color="000000"/>
              <w:right w:val="single" w:sz="4" w:space="0" w:color="000000"/>
            </w:tcBorders>
            <w:hideMark/>
          </w:tcPr>
          <w:p w14:paraId="64A5A60C" w14:textId="77777777" w:rsidR="007E6220" w:rsidRPr="005F3138" w:rsidRDefault="007E6220" w:rsidP="00FC7D04">
            <w:pPr>
              <w:spacing w:line="380" w:lineRule="exact"/>
            </w:pPr>
            <w:r w:rsidRPr="005F3138">
              <w:rPr>
                <w:rFonts w:ascii="標楷體" w:eastAsia="標楷體" w:hAnsi="標楷體" w:hint="eastAsia"/>
              </w:rPr>
              <w:t>完成損害控制或復原作業之時效</w:t>
            </w:r>
          </w:p>
        </w:tc>
        <w:tc>
          <w:tcPr>
            <w:tcW w:w="3970" w:type="dxa"/>
            <w:tcBorders>
              <w:top w:val="single" w:sz="4" w:space="0" w:color="000000"/>
              <w:left w:val="single" w:sz="4" w:space="0" w:color="000000"/>
              <w:bottom w:val="single" w:sz="4" w:space="0" w:color="000000"/>
              <w:right w:val="single" w:sz="4" w:space="0" w:color="000000"/>
            </w:tcBorders>
            <w:hideMark/>
          </w:tcPr>
          <w:p w14:paraId="41DFFA7E" w14:textId="77777777" w:rsidR="007E6220" w:rsidRPr="005F3138" w:rsidRDefault="007E6220" w:rsidP="00FC7D04">
            <w:pPr>
              <w:spacing w:line="380" w:lineRule="exact"/>
              <w:jc w:val="both"/>
            </w:pPr>
            <w:r w:rsidRPr="005F3138">
              <w:rPr>
                <w:rFonts w:ascii="標楷體" w:eastAsia="標楷體" w:hAnsi="標楷體" w:hint="eastAsia"/>
              </w:rPr>
              <w:t>應於知悉資通安全事件後72小時(</w:t>
            </w:r>
            <w:proofErr w:type="gramStart"/>
            <w:r w:rsidRPr="005F3138">
              <w:rPr>
                <w:rFonts w:ascii="標楷體" w:eastAsia="標楷體" w:hAnsi="標楷體" w:hint="eastAsia"/>
              </w:rPr>
              <w:t>重大資安事件</w:t>
            </w:r>
            <w:proofErr w:type="gramEnd"/>
            <w:r w:rsidRPr="005F3138">
              <w:rPr>
                <w:rFonts w:ascii="標楷體" w:eastAsia="標楷體" w:hAnsi="標楷體" w:hint="eastAsia"/>
              </w:rPr>
              <w:t>為36小時)內完成損害控制或復原作業</w:t>
            </w:r>
          </w:p>
        </w:tc>
        <w:tc>
          <w:tcPr>
            <w:tcW w:w="1984" w:type="dxa"/>
            <w:tcBorders>
              <w:top w:val="single" w:sz="4" w:space="0" w:color="000000"/>
              <w:left w:val="single" w:sz="4" w:space="0" w:color="000000"/>
              <w:bottom w:val="single" w:sz="4" w:space="0" w:color="000000"/>
              <w:right w:val="single" w:sz="4" w:space="0" w:color="000000"/>
            </w:tcBorders>
            <w:hideMark/>
          </w:tcPr>
          <w:p w14:paraId="48998F56" w14:textId="77777777" w:rsidR="007E6220" w:rsidRPr="005F3138" w:rsidRDefault="007E6220" w:rsidP="00FC7D04">
            <w:pPr>
              <w:spacing w:line="380" w:lineRule="exact"/>
            </w:pPr>
            <w:r w:rsidRPr="005F3138">
              <w:rPr>
                <w:rFonts w:ascii="標楷體" w:eastAsia="標楷體" w:hAnsi="標楷體" w:hint="eastAsia"/>
              </w:rPr>
              <w:t>每逾24小時計1點</w:t>
            </w:r>
          </w:p>
        </w:tc>
      </w:tr>
      <w:tr w:rsidR="005F3138" w:rsidRPr="005F3138" w14:paraId="434FB022" w14:textId="77777777" w:rsidTr="007E6220">
        <w:trPr>
          <w:cantSplit/>
        </w:trPr>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556829A1" w14:textId="77777777" w:rsidR="007E6220" w:rsidRPr="005F3138" w:rsidRDefault="007E6220" w:rsidP="00FC7D04">
            <w:pPr>
              <w:widowControl/>
              <w:rPr>
                <w:szCs w:val="24"/>
              </w:rPr>
            </w:pPr>
          </w:p>
        </w:tc>
        <w:tc>
          <w:tcPr>
            <w:tcW w:w="2126" w:type="dxa"/>
            <w:tcBorders>
              <w:top w:val="single" w:sz="4" w:space="0" w:color="000000"/>
              <w:left w:val="single" w:sz="4" w:space="0" w:color="000000"/>
              <w:bottom w:val="single" w:sz="4" w:space="0" w:color="000000"/>
              <w:right w:val="single" w:sz="4" w:space="0" w:color="000000"/>
            </w:tcBorders>
            <w:hideMark/>
          </w:tcPr>
          <w:p w14:paraId="1811DC55" w14:textId="77777777" w:rsidR="007E6220" w:rsidRPr="005F3138" w:rsidRDefault="007E6220" w:rsidP="00FC7D04">
            <w:pPr>
              <w:spacing w:line="380" w:lineRule="exact"/>
            </w:pPr>
            <w:r w:rsidRPr="005F3138">
              <w:rPr>
                <w:rFonts w:ascii="標楷體" w:eastAsia="標楷體" w:hAnsi="標楷體" w:hint="eastAsia"/>
              </w:rPr>
              <w:t>調查及</w:t>
            </w:r>
            <w:proofErr w:type="gramStart"/>
            <w:r w:rsidRPr="005F3138">
              <w:rPr>
                <w:rFonts w:ascii="標楷體" w:eastAsia="標楷體" w:hAnsi="標楷體" w:hint="eastAsia"/>
              </w:rPr>
              <w:t>處理資安事件</w:t>
            </w:r>
            <w:proofErr w:type="gramEnd"/>
            <w:r w:rsidRPr="005F3138">
              <w:rPr>
                <w:rFonts w:ascii="標楷體" w:eastAsia="標楷體" w:hAnsi="標楷體" w:hint="eastAsia"/>
              </w:rPr>
              <w:t>之時效</w:t>
            </w:r>
          </w:p>
        </w:tc>
        <w:tc>
          <w:tcPr>
            <w:tcW w:w="3970" w:type="dxa"/>
            <w:tcBorders>
              <w:top w:val="single" w:sz="4" w:space="0" w:color="000000"/>
              <w:left w:val="single" w:sz="4" w:space="0" w:color="000000"/>
              <w:bottom w:val="single" w:sz="4" w:space="0" w:color="000000"/>
              <w:right w:val="single" w:sz="4" w:space="0" w:color="000000"/>
            </w:tcBorders>
            <w:hideMark/>
          </w:tcPr>
          <w:p w14:paraId="003E705D" w14:textId="77777777" w:rsidR="007E6220" w:rsidRPr="005F3138" w:rsidRDefault="007E6220" w:rsidP="00FC7D04">
            <w:pPr>
              <w:spacing w:line="380" w:lineRule="exact"/>
            </w:pPr>
            <w:r w:rsidRPr="005F3138">
              <w:rPr>
                <w:rFonts w:ascii="標楷體" w:eastAsia="標楷體" w:hAnsi="標楷體" w:hint="eastAsia"/>
              </w:rPr>
              <w:t>完成損害控制或復原作業後，應於1個月內送交調查、處理及改善報告（或協助甲方調查處理）</w:t>
            </w:r>
          </w:p>
        </w:tc>
        <w:tc>
          <w:tcPr>
            <w:tcW w:w="1984" w:type="dxa"/>
            <w:tcBorders>
              <w:top w:val="single" w:sz="4" w:space="0" w:color="000000"/>
              <w:left w:val="single" w:sz="4" w:space="0" w:color="000000"/>
              <w:bottom w:val="single" w:sz="4" w:space="0" w:color="000000"/>
              <w:right w:val="single" w:sz="4" w:space="0" w:color="000000"/>
            </w:tcBorders>
            <w:hideMark/>
          </w:tcPr>
          <w:p w14:paraId="76695E33" w14:textId="77777777" w:rsidR="007E6220" w:rsidRPr="005F3138" w:rsidRDefault="007E6220" w:rsidP="00FC7D04">
            <w:pPr>
              <w:spacing w:line="380" w:lineRule="exact"/>
            </w:pPr>
            <w:r w:rsidRPr="005F3138">
              <w:rPr>
                <w:rFonts w:ascii="標楷體" w:eastAsia="標楷體" w:hAnsi="標楷體" w:hint="eastAsia"/>
              </w:rPr>
              <w:t>每逾1日計1點</w:t>
            </w:r>
          </w:p>
        </w:tc>
      </w:tr>
      <w:tr w:rsidR="005F3138" w:rsidRPr="005F3138" w14:paraId="2008B730" w14:textId="77777777" w:rsidTr="007E6220">
        <w:trPr>
          <w:cantSplit/>
        </w:trPr>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6324D5E7" w14:textId="77777777" w:rsidR="007E6220" w:rsidRPr="005F3138" w:rsidRDefault="007E6220" w:rsidP="00FC7D04">
            <w:pPr>
              <w:widowControl/>
              <w:rPr>
                <w:szCs w:val="24"/>
              </w:rPr>
            </w:pPr>
          </w:p>
        </w:tc>
        <w:tc>
          <w:tcPr>
            <w:tcW w:w="2126" w:type="dxa"/>
            <w:tcBorders>
              <w:top w:val="single" w:sz="4" w:space="0" w:color="000000"/>
              <w:left w:val="single" w:sz="4" w:space="0" w:color="000000"/>
              <w:bottom w:val="single" w:sz="4" w:space="0" w:color="000000"/>
              <w:right w:val="single" w:sz="4" w:space="0" w:color="000000"/>
            </w:tcBorders>
            <w:hideMark/>
          </w:tcPr>
          <w:p w14:paraId="172ED8AF" w14:textId="77777777" w:rsidR="007E6220" w:rsidRPr="005F3138" w:rsidRDefault="007E6220" w:rsidP="00FC7D04">
            <w:pPr>
              <w:spacing w:line="380" w:lineRule="exact"/>
            </w:pPr>
            <w:r w:rsidRPr="005F3138">
              <w:rPr>
                <w:rFonts w:ascii="標楷體" w:eastAsia="標楷體" w:hAnsi="標楷體" w:hint="eastAsia"/>
              </w:rPr>
              <w:t>機關資料之機密性及完整性</w:t>
            </w:r>
          </w:p>
        </w:tc>
        <w:tc>
          <w:tcPr>
            <w:tcW w:w="3970" w:type="dxa"/>
            <w:tcBorders>
              <w:top w:val="single" w:sz="4" w:space="0" w:color="000000"/>
              <w:left w:val="single" w:sz="4" w:space="0" w:color="000000"/>
              <w:bottom w:val="single" w:sz="4" w:space="0" w:color="000000"/>
              <w:right w:val="single" w:sz="4" w:space="0" w:color="000000"/>
            </w:tcBorders>
            <w:hideMark/>
          </w:tcPr>
          <w:p w14:paraId="7B3B7C46" w14:textId="77777777" w:rsidR="007E6220" w:rsidRPr="005F3138" w:rsidRDefault="007E6220" w:rsidP="00FC7D04">
            <w:pPr>
              <w:spacing w:line="380" w:lineRule="exact"/>
            </w:pPr>
            <w:r w:rsidRPr="005F3138">
              <w:rPr>
                <w:rFonts w:ascii="標楷體" w:eastAsia="標楷體" w:hAnsi="標楷體" w:hint="eastAsia"/>
              </w:rPr>
              <w:t>甲方擁有之敏感資料應採取適當之防護措施，以避免不當外</w:t>
            </w:r>
            <w:proofErr w:type="gramStart"/>
            <w:r w:rsidRPr="005F3138">
              <w:rPr>
                <w:rFonts w:ascii="標楷體" w:eastAsia="標楷體" w:hAnsi="標楷體" w:hint="eastAsia"/>
              </w:rPr>
              <w:t>洩</w:t>
            </w:r>
            <w:proofErr w:type="gramEnd"/>
            <w:r w:rsidRPr="005F3138">
              <w:rPr>
                <w:rFonts w:ascii="標楷體" w:eastAsia="標楷體" w:hAnsi="標楷體" w:hint="eastAsia"/>
              </w:rPr>
              <w:t>或遭竄改</w:t>
            </w:r>
          </w:p>
        </w:tc>
        <w:tc>
          <w:tcPr>
            <w:tcW w:w="1984" w:type="dxa"/>
            <w:tcBorders>
              <w:top w:val="single" w:sz="4" w:space="0" w:color="000000"/>
              <w:left w:val="single" w:sz="4" w:space="0" w:color="000000"/>
              <w:bottom w:val="single" w:sz="4" w:space="0" w:color="000000"/>
              <w:right w:val="single" w:sz="4" w:space="0" w:color="000000"/>
            </w:tcBorders>
            <w:hideMark/>
          </w:tcPr>
          <w:p w14:paraId="341B8D4E" w14:textId="77777777" w:rsidR="007E6220" w:rsidRPr="005F3138" w:rsidRDefault="007E6220" w:rsidP="00FC7D04">
            <w:pPr>
              <w:spacing w:line="380" w:lineRule="exact"/>
            </w:pPr>
            <w:r w:rsidRPr="005F3138">
              <w:rPr>
                <w:rFonts w:ascii="標楷體" w:eastAsia="標楷體" w:hAnsi="標楷體" w:hint="eastAsia"/>
              </w:rPr>
              <w:t>乙方於本契約承接範圍內，因未採取適當防護，</w:t>
            </w:r>
            <w:proofErr w:type="gramStart"/>
            <w:r w:rsidRPr="005F3138">
              <w:rPr>
                <w:rFonts w:ascii="標楷體" w:eastAsia="標楷體" w:hAnsi="標楷體" w:hint="eastAsia"/>
              </w:rPr>
              <w:t>致甲方</w:t>
            </w:r>
            <w:proofErr w:type="gramEnd"/>
            <w:r w:rsidRPr="005F3138">
              <w:rPr>
                <w:rFonts w:ascii="標楷體" w:eastAsia="標楷體" w:hAnsi="標楷體" w:hint="eastAsia"/>
              </w:rPr>
              <w:t>敏感資料外</w:t>
            </w:r>
            <w:proofErr w:type="gramStart"/>
            <w:r w:rsidRPr="005F3138">
              <w:rPr>
                <w:rFonts w:ascii="標楷體" w:eastAsia="標楷體" w:hAnsi="標楷體" w:hint="eastAsia"/>
              </w:rPr>
              <w:t>洩</w:t>
            </w:r>
            <w:proofErr w:type="gramEnd"/>
            <w:r w:rsidRPr="005F3138">
              <w:rPr>
                <w:rFonts w:ascii="標楷體" w:eastAsia="標楷體" w:hAnsi="標楷體" w:hint="eastAsia"/>
              </w:rPr>
              <w:t>或遭竄改時，按次數計1點</w:t>
            </w:r>
          </w:p>
        </w:tc>
      </w:tr>
      <w:tr w:rsidR="005F3138" w:rsidRPr="005F3138" w14:paraId="4A79E0A2" w14:textId="77777777" w:rsidTr="007E6220">
        <w:trPr>
          <w:cantSplit/>
        </w:trPr>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09687BB7" w14:textId="77777777" w:rsidR="007E6220" w:rsidRPr="005F3138" w:rsidRDefault="007E6220" w:rsidP="00FC7D04">
            <w:pPr>
              <w:widowControl/>
              <w:rPr>
                <w:szCs w:val="24"/>
              </w:rPr>
            </w:pPr>
          </w:p>
        </w:tc>
        <w:tc>
          <w:tcPr>
            <w:tcW w:w="2126" w:type="dxa"/>
            <w:tcBorders>
              <w:top w:val="single" w:sz="4" w:space="0" w:color="000000"/>
              <w:left w:val="single" w:sz="4" w:space="0" w:color="000000"/>
              <w:bottom w:val="single" w:sz="4" w:space="0" w:color="000000"/>
              <w:right w:val="single" w:sz="4" w:space="0" w:color="000000"/>
            </w:tcBorders>
            <w:hideMark/>
          </w:tcPr>
          <w:p w14:paraId="085ED5B4" w14:textId="77777777" w:rsidR="007E6220" w:rsidRPr="005F3138" w:rsidRDefault="007E6220" w:rsidP="00FC7D04">
            <w:pPr>
              <w:spacing w:line="380" w:lineRule="exact"/>
            </w:pPr>
            <w:r w:rsidRPr="005F3138">
              <w:rPr>
                <w:rFonts w:ascii="標楷體" w:eastAsia="標楷體" w:hAnsi="標楷體" w:hint="eastAsia"/>
              </w:rPr>
              <w:t>個人資料之機密性及完整性</w:t>
            </w:r>
          </w:p>
        </w:tc>
        <w:tc>
          <w:tcPr>
            <w:tcW w:w="3970" w:type="dxa"/>
            <w:tcBorders>
              <w:top w:val="single" w:sz="4" w:space="0" w:color="000000"/>
              <w:left w:val="single" w:sz="4" w:space="0" w:color="000000"/>
              <w:bottom w:val="single" w:sz="4" w:space="0" w:color="000000"/>
              <w:right w:val="single" w:sz="4" w:space="0" w:color="000000"/>
            </w:tcBorders>
            <w:hideMark/>
          </w:tcPr>
          <w:p w14:paraId="3939130A" w14:textId="77777777" w:rsidR="007E6220" w:rsidRPr="005F3138" w:rsidRDefault="007E6220" w:rsidP="00FC7D04">
            <w:pPr>
              <w:spacing w:line="380" w:lineRule="exact"/>
            </w:pPr>
            <w:r w:rsidRPr="005F3138">
              <w:rPr>
                <w:rFonts w:ascii="標楷體" w:eastAsia="標楷體" w:hAnsi="標楷體" w:hint="eastAsia"/>
              </w:rPr>
              <w:t>甲方所擁有之個人資料應採取適當之防護措施，以避免不當外</w:t>
            </w:r>
            <w:proofErr w:type="gramStart"/>
            <w:r w:rsidRPr="005F3138">
              <w:rPr>
                <w:rFonts w:ascii="標楷體" w:eastAsia="標楷體" w:hAnsi="標楷體" w:hint="eastAsia"/>
              </w:rPr>
              <w:t>洩</w:t>
            </w:r>
            <w:proofErr w:type="gramEnd"/>
            <w:r w:rsidRPr="005F3138">
              <w:rPr>
                <w:rFonts w:ascii="標楷體" w:eastAsia="標楷體" w:hAnsi="標楷體" w:hint="eastAsia"/>
              </w:rPr>
              <w:t>或遭竄改</w:t>
            </w:r>
          </w:p>
        </w:tc>
        <w:tc>
          <w:tcPr>
            <w:tcW w:w="1984" w:type="dxa"/>
            <w:tcBorders>
              <w:top w:val="single" w:sz="4" w:space="0" w:color="000000"/>
              <w:left w:val="single" w:sz="4" w:space="0" w:color="000000"/>
              <w:bottom w:val="single" w:sz="4" w:space="0" w:color="000000"/>
              <w:right w:val="single" w:sz="4" w:space="0" w:color="000000"/>
            </w:tcBorders>
            <w:hideMark/>
          </w:tcPr>
          <w:p w14:paraId="5D9C2665" w14:textId="77777777" w:rsidR="007E6220" w:rsidRPr="005F3138" w:rsidRDefault="007E6220" w:rsidP="00FC7D04">
            <w:pPr>
              <w:spacing w:line="380" w:lineRule="exact"/>
              <w:jc w:val="both"/>
            </w:pPr>
            <w:r w:rsidRPr="005F3138">
              <w:rPr>
                <w:rFonts w:ascii="標楷體" w:eastAsia="標楷體" w:hAnsi="標楷體" w:hint="eastAsia"/>
              </w:rPr>
              <w:t>乙方於本契約承接範圍內，因未採取適當防護，</w:t>
            </w:r>
            <w:proofErr w:type="gramStart"/>
            <w:r w:rsidRPr="005F3138">
              <w:rPr>
                <w:rFonts w:ascii="標楷體" w:eastAsia="標楷體" w:hAnsi="標楷體" w:hint="eastAsia"/>
              </w:rPr>
              <w:t>致甲方</w:t>
            </w:r>
            <w:proofErr w:type="gramEnd"/>
            <w:r w:rsidRPr="005F3138">
              <w:rPr>
                <w:rFonts w:ascii="標楷體" w:eastAsia="標楷體" w:hAnsi="標楷體" w:hint="eastAsia"/>
              </w:rPr>
              <w:t>個人資料外</w:t>
            </w:r>
            <w:proofErr w:type="gramStart"/>
            <w:r w:rsidRPr="005F3138">
              <w:rPr>
                <w:rFonts w:ascii="標楷體" w:eastAsia="標楷體" w:hAnsi="標楷體" w:hint="eastAsia"/>
              </w:rPr>
              <w:t>洩</w:t>
            </w:r>
            <w:proofErr w:type="gramEnd"/>
            <w:r w:rsidRPr="005F3138">
              <w:rPr>
                <w:rFonts w:ascii="標楷體" w:eastAsia="標楷體" w:hAnsi="標楷體" w:hint="eastAsia"/>
              </w:rPr>
              <w:t>或遭竄改時，按次數計1點</w:t>
            </w:r>
          </w:p>
        </w:tc>
      </w:tr>
    </w:tbl>
    <w:p w14:paraId="40AB8EED" w14:textId="77777777" w:rsidR="006C1706" w:rsidRPr="005F3138" w:rsidRDefault="007E6220" w:rsidP="007E6220">
      <w:pPr>
        <w:pStyle w:val="Standard"/>
        <w:tabs>
          <w:tab w:val="left" w:pos="840"/>
        </w:tabs>
        <w:spacing w:line="400" w:lineRule="atLeast"/>
        <w:ind w:leftChars="118" w:left="283"/>
        <w:rPr>
          <w:rFonts w:ascii="Book Antiqua" w:eastAsia="標楷體" w:hAnsi="Book Antiqua"/>
          <w:sz w:val="28"/>
          <w:szCs w:val="28"/>
        </w:rPr>
      </w:pPr>
      <w:r w:rsidRPr="005F3138">
        <w:rPr>
          <w:rFonts w:ascii="標楷體" w:eastAsia="標楷體" w:hAnsi="標楷體" w:hint="eastAsia"/>
          <w:spacing w:val="10"/>
        </w:rPr>
        <w:t>※本案每點違約金金額依契約價金總額千分之一計算，並以契約價金總額 20% 為上限。</w:t>
      </w:r>
    </w:p>
    <w:p w14:paraId="1096FF67" w14:textId="77777777" w:rsidR="00762694" w:rsidRPr="005F3138" w:rsidRDefault="00762694" w:rsidP="00762694">
      <w:pPr>
        <w:tabs>
          <w:tab w:val="left" w:pos="3256"/>
          <w:tab w:val="left" w:pos="4336"/>
          <w:tab w:val="left" w:pos="5461"/>
          <w:tab w:val="left" w:pos="6465"/>
          <w:tab w:val="left" w:pos="7309"/>
          <w:tab w:val="left" w:pos="8012"/>
          <w:tab w:val="left" w:pos="9097"/>
        </w:tabs>
        <w:spacing w:line="400" w:lineRule="exact"/>
        <w:rPr>
          <w:rFonts w:ascii="標楷體" w:eastAsia="標楷體"/>
          <w:sz w:val="28"/>
          <w:szCs w:val="28"/>
        </w:rPr>
      </w:pPr>
      <w:r w:rsidRPr="005F3138">
        <w:rPr>
          <w:rFonts w:ascii="Book Antiqua" w:eastAsia="標楷體" w:hAnsi="Book Antiqua"/>
          <w:sz w:val="28"/>
          <w:szCs w:val="28"/>
        </w:rPr>
        <w:t>第十</w:t>
      </w:r>
      <w:r w:rsidR="00654BBA" w:rsidRPr="005F3138">
        <w:rPr>
          <w:rFonts w:ascii="Book Antiqua" w:eastAsia="標楷體" w:hAnsi="Book Antiqua" w:hint="eastAsia"/>
          <w:sz w:val="28"/>
          <w:szCs w:val="28"/>
          <w:lang w:eastAsia="zh-HK"/>
        </w:rPr>
        <w:t>一</w:t>
      </w:r>
      <w:r w:rsidRPr="005F3138">
        <w:rPr>
          <w:rFonts w:ascii="Book Antiqua" w:eastAsia="標楷體" w:hAnsi="Book Antiqua"/>
          <w:sz w:val="28"/>
          <w:szCs w:val="28"/>
        </w:rPr>
        <w:t>條</w:t>
      </w:r>
      <w:r w:rsidRPr="005F3138">
        <w:rPr>
          <w:rFonts w:ascii="標楷體" w:eastAsia="標楷體" w:hint="eastAsia"/>
          <w:sz w:val="28"/>
          <w:szCs w:val="28"/>
        </w:rPr>
        <w:t>（</w:t>
      </w:r>
      <w:proofErr w:type="gramStart"/>
      <w:r w:rsidRPr="005F3138">
        <w:rPr>
          <w:rFonts w:ascii="標楷體" w:eastAsia="標楷體" w:hint="eastAsia"/>
          <w:sz w:val="28"/>
          <w:szCs w:val="28"/>
        </w:rPr>
        <w:t>準</w:t>
      </w:r>
      <w:proofErr w:type="gramEnd"/>
      <w:r w:rsidRPr="005F3138">
        <w:rPr>
          <w:rFonts w:ascii="標楷體" w:eastAsia="標楷體" w:hint="eastAsia"/>
          <w:sz w:val="28"/>
          <w:szCs w:val="28"/>
        </w:rPr>
        <w:t>據法及管轄法院）</w:t>
      </w:r>
    </w:p>
    <w:p w14:paraId="0BD0DC13" w14:textId="5F176251" w:rsidR="00762694" w:rsidRPr="005F3138" w:rsidRDefault="00762694" w:rsidP="00871223">
      <w:pPr>
        <w:tabs>
          <w:tab w:val="left" w:pos="9097"/>
        </w:tabs>
        <w:spacing w:line="400" w:lineRule="exact"/>
        <w:ind w:leftChars="385" w:left="924"/>
        <w:rPr>
          <w:rFonts w:ascii="標楷體" w:eastAsia="標楷體"/>
          <w:sz w:val="28"/>
          <w:szCs w:val="28"/>
        </w:rPr>
      </w:pPr>
      <w:r w:rsidRPr="005F3138">
        <w:rPr>
          <w:rFonts w:ascii="標楷體" w:eastAsia="標楷體" w:hint="eastAsia"/>
          <w:sz w:val="28"/>
          <w:szCs w:val="28"/>
        </w:rPr>
        <w:t>本合約之解釋、效力及其他有關之未盡事宜，皆以中華民國法律為</w:t>
      </w:r>
      <w:proofErr w:type="gramStart"/>
      <w:r w:rsidRPr="005F3138">
        <w:rPr>
          <w:rFonts w:ascii="標楷體" w:eastAsia="標楷體" w:hint="eastAsia"/>
          <w:sz w:val="28"/>
          <w:szCs w:val="28"/>
        </w:rPr>
        <w:t>準</w:t>
      </w:r>
      <w:proofErr w:type="gramEnd"/>
      <w:r w:rsidRPr="005F3138">
        <w:rPr>
          <w:rFonts w:ascii="標楷體" w:eastAsia="標楷體" w:hint="eastAsia"/>
          <w:sz w:val="28"/>
          <w:szCs w:val="28"/>
        </w:rPr>
        <w:t>據法，雙方並同意如有訴訟，以</w:t>
      </w:r>
      <w:r w:rsidR="00A86269">
        <w:rPr>
          <w:rFonts w:ascii="標楷體" w:eastAsia="標楷體" w:hint="eastAsia"/>
          <w:sz w:val="28"/>
          <w:szCs w:val="28"/>
        </w:rPr>
        <w:t>甲方</w:t>
      </w:r>
      <w:r w:rsidR="00A86269" w:rsidRPr="00A86269">
        <w:rPr>
          <w:rFonts w:ascii="標楷體" w:eastAsia="標楷體" w:hint="eastAsia"/>
          <w:sz w:val="28"/>
          <w:szCs w:val="28"/>
        </w:rPr>
        <w:t>所在地之地方法院為第一審管轄法院</w:t>
      </w:r>
      <w:r w:rsidRPr="005F3138">
        <w:rPr>
          <w:rFonts w:ascii="標楷體" w:eastAsia="標楷體" w:hint="eastAsia"/>
          <w:sz w:val="28"/>
          <w:szCs w:val="28"/>
        </w:rPr>
        <w:t>。</w:t>
      </w:r>
    </w:p>
    <w:p w14:paraId="66978D95" w14:textId="77777777" w:rsidR="00064D59" w:rsidRPr="005F3138" w:rsidRDefault="00064D59" w:rsidP="00064D59">
      <w:pPr>
        <w:pStyle w:val="Standard"/>
        <w:tabs>
          <w:tab w:val="left" w:pos="3402"/>
        </w:tabs>
        <w:spacing w:line="260" w:lineRule="exact"/>
        <w:rPr>
          <w:rFonts w:ascii="標楷體" w:eastAsia="標楷體"/>
          <w:sz w:val="28"/>
          <w:szCs w:val="28"/>
        </w:rPr>
      </w:pPr>
    </w:p>
    <w:p w14:paraId="5F1F6E4F" w14:textId="77777777" w:rsidR="00064D59" w:rsidRPr="005F3138" w:rsidRDefault="00064D59" w:rsidP="00064D59">
      <w:pPr>
        <w:pStyle w:val="Standard"/>
        <w:jc w:val="both"/>
        <w:rPr>
          <w:sz w:val="28"/>
          <w:szCs w:val="28"/>
        </w:rPr>
      </w:pPr>
      <w:r w:rsidRPr="005F3138">
        <w:rPr>
          <w:rFonts w:ascii="Book Antiqua" w:eastAsia="標楷體" w:hAnsi="Book Antiqua"/>
          <w:sz w:val="28"/>
          <w:szCs w:val="28"/>
        </w:rPr>
        <w:t>第十</w:t>
      </w:r>
      <w:r w:rsidR="00654BBA" w:rsidRPr="005F3138">
        <w:rPr>
          <w:rFonts w:ascii="Book Antiqua" w:eastAsia="標楷體" w:hAnsi="Book Antiqua" w:hint="eastAsia"/>
          <w:sz w:val="28"/>
          <w:szCs w:val="28"/>
          <w:lang w:eastAsia="zh-HK"/>
        </w:rPr>
        <w:t>二</w:t>
      </w:r>
      <w:r w:rsidRPr="005F3138">
        <w:rPr>
          <w:rFonts w:ascii="Book Antiqua" w:eastAsia="標楷體" w:hAnsi="Book Antiqua"/>
          <w:sz w:val="28"/>
          <w:szCs w:val="28"/>
        </w:rPr>
        <w:t>條</w:t>
      </w:r>
      <w:r w:rsidRPr="005F3138">
        <w:rPr>
          <w:rFonts w:ascii="標楷體" w:eastAsia="標楷體" w:hint="eastAsia"/>
          <w:sz w:val="28"/>
          <w:szCs w:val="28"/>
        </w:rPr>
        <w:t>（</w:t>
      </w:r>
      <w:r w:rsidRPr="005F3138">
        <w:rPr>
          <w:rFonts w:ascii="Book Antiqua" w:eastAsia="標楷體" w:hAnsi="Book Antiqua" w:hint="eastAsia"/>
          <w:sz w:val="28"/>
          <w:szCs w:val="28"/>
        </w:rPr>
        <w:t>附則</w:t>
      </w:r>
      <w:r w:rsidRPr="005F3138">
        <w:rPr>
          <w:rFonts w:ascii="標楷體" w:eastAsia="標楷體" w:hint="eastAsia"/>
          <w:sz w:val="28"/>
          <w:szCs w:val="28"/>
        </w:rPr>
        <w:t>）</w:t>
      </w:r>
    </w:p>
    <w:p w14:paraId="53D7BD17" w14:textId="77777777" w:rsidR="002E4208" w:rsidRPr="005F3138" w:rsidRDefault="002836BB" w:rsidP="00931191">
      <w:pPr>
        <w:pStyle w:val="Standard"/>
        <w:widowControl w:val="0"/>
        <w:numPr>
          <w:ilvl w:val="0"/>
          <w:numId w:val="48"/>
        </w:numPr>
        <w:spacing w:after="0" w:line="400" w:lineRule="exact"/>
        <w:ind w:left="1568" w:hanging="616"/>
        <w:jc w:val="both"/>
        <w:rPr>
          <w:rFonts w:ascii="Book Antiqua" w:eastAsia="標楷體" w:hAnsi="Book Antiqua"/>
          <w:sz w:val="28"/>
          <w:szCs w:val="28"/>
        </w:rPr>
      </w:pPr>
      <w:r w:rsidRPr="005F3138">
        <w:rPr>
          <w:rFonts w:ascii="Book Antiqua" w:eastAsia="標楷體" w:hAnsi="Book Antiqua"/>
          <w:sz w:val="28"/>
          <w:szCs w:val="28"/>
        </w:rPr>
        <w:t>本契約如有未盡之事宜，雙方得以書面另行約定。</w:t>
      </w:r>
    </w:p>
    <w:p w14:paraId="167E06E1" w14:textId="77777777" w:rsidR="002E4208" w:rsidRPr="005F3138" w:rsidRDefault="002836BB" w:rsidP="00931191">
      <w:pPr>
        <w:pStyle w:val="Standard"/>
        <w:widowControl w:val="0"/>
        <w:numPr>
          <w:ilvl w:val="0"/>
          <w:numId w:val="48"/>
        </w:numPr>
        <w:spacing w:after="0" w:line="400" w:lineRule="exact"/>
        <w:ind w:left="1553" w:hanging="595"/>
        <w:jc w:val="both"/>
        <w:rPr>
          <w:rFonts w:ascii="Book Antiqua" w:eastAsia="標楷體" w:hAnsi="Book Antiqua"/>
          <w:sz w:val="28"/>
          <w:szCs w:val="28"/>
        </w:rPr>
      </w:pPr>
      <w:r w:rsidRPr="005F3138">
        <w:rPr>
          <w:rFonts w:ascii="Book Antiqua" w:eastAsia="標楷體" w:hAnsi="Book Antiqua"/>
          <w:sz w:val="28"/>
          <w:szCs w:val="28"/>
        </w:rPr>
        <w:t>本契約自簽署後追溯自契約期間之始日起生效。</w:t>
      </w:r>
    </w:p>
    <w:p w14:paraId="7BDAB250" w14:textId="77777777" w:rsidR="002E4208" w:rsidRPr="005F3138" w:rsidRDefault="002836BB" w:rsidP="00931191">
      <w:pPr>
        <w:pStyle w:val="Standard"/>
        <w:widowControl w:val="0"/>
        <w:numPr>
          <w:ilvl w:val="0"/>
          <w:numId w:val="48"/>
        </w:numPr>
        <w:spacing w:after="0" w:line="400" w:lineRule="exact"/>
        <w:ind w:left="1553" w:hanging="595"/>
        <w:jc w:val="both"/>
        <w:rPr>
          <w:rFonts w:ascii="Book Antiqua" w:eastAsia="標楷體" w:hAnsi="Book Antiqua"/>
          <w:sz w:val="28"/>
          <w:szCs w:val="28"/>
        </w:rPr>
      </w:pPr>
      <w:r w:rsidRPr="005F3138">
        <w:rPr>
          <w:rFonts w:ascii="Book Antiqua" w:eastAsia="標楷體" w:hAnsi="Book Antiqua"/>
          <w:sz w:val="28"/>
          <w:szCs w:val="28"/>
        </w:rPr>
        <w:t>本契約之增訂與修正，經雙方書面簽署後生效。</w:t>
      </w:r>
    </w:p>
    <w:p w14:paraId="0FF79955" w14:textId="77777777" w:rsidR="002E4208" w:rsidRPr="005F3138" w:rsidRDefault="002836BB" w:rsidP="00931191">
      <w:pPr>
        <w:pStyle w:val="Standard"/>
        <w:widowControl w:val="0"/>
        <w:numPr>
          <w:ilvl w:val="0"/>
          <w:numId w:val="48"/>
        </w:numPr>
        <w:spacing w:after="0" w:line="400" w:lineRule="exact"/>
        <w:ind w:left="1553" w:hanging="595"/>
        <w:jc w:val="both"/>
        <w:rPr>
          <w:rFonts w:ascii="Book Antiqua" w:eastAsia="標楷體" w:hAnsi="Book Antiqua"/>
          <w:sz w:val="28"/>
          <w:szCs w:val="28"/>
        </w:rPr>
      </w:pPr>
      <w:r w:rsidRPr="005F3138">
        <w:rPr>
          <w:rFonts w:ascii="Book Antiqua" w:eastAsia="標楷體" w:hAnsi="Book Antiqua"/>
          <w:sz w:val="28"/>
          <w:szCs w:val="28"/>
        </w:rPr>
        <w:t>本契約</w:t>
      </w:r>
      <w:proofErr w:type="gramStart"/>
      <w:r w:rsidRPr="005F3138">
        <w:rPr>
          <w:rFonts w:ascii="Book Antiqua" w:eastAsia="標楷體" w:hAnsi="Book Antiqua"/>
          <w:sz w:val="28"/>
          <w:szCs w:val="28"/>
        </w:rPr>
        <w:t>正本貳份</w:t>
      </w:r>
      <w:proofErr w:type="gramEnd"/>
      <w:r w:rsidRPr="005F3138">
        <w:rPr>
          <w:rFonts w:ascii="Book Antiqua" w:eastAsia="標楷體" w:hAnsi="Book Antiqua"/>
          <w:sz w:val="28"/>
          <w:szCs w:val="28"/>
        </w:rPr>
        <w:t>，雙方</w:t>
      </w:r>
      <w:proofErr w:type="gramStart"/>
      <w:r w:rsidRPr="005F3138">
        <w:rPr>
          <w:rFonts w:ascii="Book Antiqua" w:eastAsia="標楷體" w:hAnsi="Book Antiqua"/>
          <w:sz w:val="28"/>
          <w:szCs w:val="28"/>
        </w:rPr>
        <w:t>各執乙份</w:t>
      </w:r>
      <w:proofErr w:type="gramEnd"/>
      <w:r w:rsidRPr="005F3138">
        <w:rPr>
          <w:rFonts w:ascii="Book Antiqua" w:eastAsia="標楷體" w:hAnsi="Book Antiqua"/>
          <w:sz w:val="28"/>
          <w:szCs w:val="28"/>
        </w:rPr>
        <w:t>為</w:t>
      </w:r>
      <w:proofErr w:type="gramStart"/>
      <w:r w:rsidRPr="005F3138">
        <w:rPr>
          <w:rFonts w:ascii="Book Antiqua" w:eastAsia="標楷體" w:hAnsi="Book Antiqua"/>
          <w:sz w:val="28"/>
          <w:szCs w:val="28"/>
        </w:rPr>
        <w:t>憑</w:t>
      </w:r>
      <w:proofErr w:type="gramEnd"/>
      <w:r w:rsidRPr="005F3138">
        <w:rPr>
          <w:rFonts w:ascii="Book Antiqua" w:eastAsia="標楷體" w:hAnsi="Book Antiqua"/>
          <w:sz w:val="28"/>
          <w:szCs w:val="28"/>
        </w:rPr>
        <w:t>。</w:t>
      </w:r>
    </w:p>
    <w:p w14:paraId="28C20582" w14:textId="77777777" w:rsidR="002E4208" w:rsidRPr="005F3138" w:rsidRDefault="002836BB" w:rsidP="00931191">
      <w:pPr>
        <w:pStyle w:val="Standard"/>
        <w:widowControl w:val="0"/>
        <w:numPr>
          <w:ilvl w:val="0"/>
          <w:numId w:val="48"/>
        </w:numPr>
        <w:spacing w:after="0" w:line="400" w:lineRule="exact"/>
        <w:ind w:left="1553" w:hanging="595"/>
        <w:jc w:val="both"/>
        <w:rPr>
          <w:rFonts w:ascii="Book Antiqua" w:eastAsia="標楷體" w:hAnsi="Book Antiqua"/>
          <w:sz w:val="28"/>
          <w:szCs w:val="28"/>
        </w:rPr>
      </w:pPr>
      <w:r w:rsidRPr="005F3138">
        <w:rPr>
          <w:rFonts w:ascii="Book Antiqua" w:eastAsia="標楷體" w:hAnsi="Book Antiqua"/>
          <w:sz w:val="28"/>
          <w:szCs w:val="28"/>
        </w:rPr>
        <w:t>本契約附件視為本契約條款之一部分，與本契約生相同效力。倘契約本文與附件規定發生歧異，以契約本文之規定為</w:t>
      </w:r>
      <w:proofErr w:type="gramStart"/>
      <w:r w:rsidRPr="005F3138">
        <w:rPr>
          <w:rFonts w:ascii="Book Antiqua" w:eastAsia="標楷體" w:hAnsi="Book Antiqua"/>
          <w:sz w:val="28"/>
          <w:szCs w:val="28"/>
        </w:rPr>
        <w:t>準</w:t>
      </w:r>
      <w:proofErr w:type="gramEnd"/>
      <w:r w:rsidRPr="005F3138">
        <w:rPr>
          <w:rFonts w:ascii="Book Antiqua" w:eastAsia="標楷體" w:hAnsi="Book Antiqua"/>
          <w:sz w:val="28"/>
          <w:szCs w:val="28"/>
        </w:rPr>
        <w:t>。</w:t>
      </w:r>
    </w:p>
    <w:p w14:paraId="6AC00EC8" w14:textId="77777777" w:rsidR="002E4208" w:rsidRPr="005F3138" w:rsidRDefault="002836BB">
      <w:pPr>
        <w:pStyle w:val="Standard"/>
        <w:spacing w:line="400" w:lineRule="atLeast"/>
        <w:rPr>
          <w:rFonts w:ascii="標楷體" w:eastAsia="標楷體" w:hAnsi="標楷體"/>
        </w:rPr>
      </w:pPr>
      <w:proofErr w:type="gramStart"/>
      <w:r w:rsidRPr="005F3138">
        <w:rPr>
          <w:rFonts w:ascii="標楷體" w:eastAsia="標楷體" w:hAnsi="標楷體"/>
          <w:sz w:val="28"/>
          <w:szCs w:val="28"/>
        </w:rPr>
        <w:t>立書人</w:t>
      </w:r>
      <w:proofErr w:type="gramEnd"/>
    </w:p>
    <w:tbl>
      <w:tblPr>
        <w:tblW w:w="10030" w:type="dxa"/>
        <w:tblInd w:w="1" w:type="dxa"/>
        <w:tblLayout w:type="fixed"/>
        <w:tblCellMar>
          <w:left w:w="10" w:type="dxa"/>
          <w:right w:w="10" w:type="dxa"/>
        </w:tblCellMar>
        <w:tblLook w:val="04A0" w:firstRow="1" w:lastRow="0" w:firstColumn="1" w:lastColumn="0" w:noHBand="0" w:noVBand="1"/>
      </w:tblPr>
      <w:tblGrid>
        <w:gridCol w:w="4861"/>
        <w:gridCol w:w="5169"/>
      </w:tblGrid>
      <w:tr w:rsidR="005F3138" w:rsidRPr="005F3138" w14:paraId="0D8FFE72" w14:textId="77777777" w:rsidTr="009D6585">
        <w:tc>
          <w:tcPr>
            <w:tcW w:w="4861" w:type="dxa"/>
            <w:shd w:val="clear" w:color="auto" w:fill="FFFFFF"/>
            <w:tcMar>
              <w:top w:w="0" w:type="dxa"/>
              <w:left w:w="108" w:type="dxa"/>
              <w:bottom w:w="0" w:type="dxa"/>
              <w:right w:w="108" w:type="dxa"/>
            </w:tcMar>
          </w:tcPr>
          <w:p w14:paraId="6503F9BA" w14:textId="32949B3A" w:rsidR="002E4208" w:rsidRPr="005F3138" w:rsidRDefault="002836BB" w:rsidP="005C6DA4">
            <w:pPr>
              <w:pStyle w:val="Standard"/>
              <w:spacing w:line="400" w:lineRule="atLeast"/>
              <w:rPr>
                <w:rFonts w:ascii="標楷體" w:eastAsia="標楷體" w:hAnsi="標楷體"/>
              </w:rPr>
            </w:pPr>
            <w:r w:rsidRPr="005F3138">
              <w:rPr>
                <w:rFonts w:ascii="標楷體" w:eastAsia="標楷體" w:hAnsi="標楷體"/>
                <w:sz w:val="28"/>
                <w:szCs w:val="28"/>
              </w:rPr>
              <w:t>甲方：國立</w:t>
            </w:r>
            <w:proofErr w:type="gramStart"/>
            <w:r w:rsidR="005C6DA4" w:rsidRPr="005F3138">
              <w:rPr>
                <w:rFonts w:ascii="標楷體" w:eastAsia="標楷體" w:hAnsi="標楷體" w:hint="eastAsia"/>
                <w:sz w:val="28"/>
                <w:szCs w:val="28"/>
                <w:lang w:eastAsia="zh-HK"/>
              </w:rPr>
              <w:t>臺</w:t>
            </w:r>
            <w:proofErr w:type="gramEnd"/>
            <w:r w:rsidR="005C6DA4" w:rsidRPr="005F3138">
              <w:rPr>
                <w:rFonts w:ascii="標楷體" w:eastAsia="標楷體" w:hAnsi="標楷體" w:hint="eastAsia"/>
                <w:sz w:val="28"/>
                <w:szCs w:val="28"/>
                <w:lang w:eastAsia="zh-HK"/>
              </w:rPr>
              <w:t>北藝術大學</w:t>
            </w:r>
          </w:p>
        </w:tc>
        <w:tc>
          <w:tcPr>
            <w:tcW w:w="5169" w:type="dxa"/>
            <w:shd w:val="clear" w:color="auto" w:fill="FFFFFF"/>
            <w:tcMar>
              <w:top w:w="0" w:type="dxa"/>
              <w:left w:w="108" w:type="dxa"/>
              <w:bottom w:w="0" w:type="dxa"/>
              <w:right w:w="108" w:type="dxa"/>
            </w:tcMar>
          </w:tcPr>
          <w:p w14:paraId="64904410" w14:textId="77777777" w:rsidR="002E4208" w:rsidRPr="005F3138" w:rsidRDefault="002836BB">
            <w:pPr>
              <w:pStyle w:val="Standard"/>
              <w:spacing w:line="400" w:lineRule="atLeast"/>
              <w:rPr>
                <w:rFonts w:ascii="標楷體" w:eastAsia="標楷體" w:hAnsi="標楷體"/>
              </w:rPr>
            </w:pPr>
            <w:r w:rsidRPr="005F3138">
              <w:rPr>
                <w:rFonts w:ascii="標楷體" w:eastAsia="標楷體" w:hAnsi="標楷體"/>
                <w:sz w:val="28"/>
                <w:szCs w:val="28"/>
              </w:rPr>
              <w:t>乙方：</w:t>
            </w:r>
            <w:proofErr w:type="gramStart"/>
            <w:r w:rsidRPr="005F3138">
              <w:rPr>
                <w:rFonts w:ascii="標楷體" w:eastAsia="標楷體" w:hAnsi="標楷體"/>
                <w:sz w:val="28"/>
                <w:szCs w:val="28"/>
              </w:rPr>
              <w:t>智新資</w:t>
            </w:r>
            <w:proofErr w:type="gramEnd"/>
            <w:r w:rsidRPr="005F3138">
              <w:rPr>
                <w:rFonts w:ascii="標楷體" w:eastAsia="標楷體" w:hAnsi="標楷體"/>
                <w:sz w:val="28"/>
                <w:szCs w:val="28"/>
              </w:rPr>
              <w:t>通股份有限公司</w:t>
            </w:r>
          </w:p>
        </w:tc>
      </w:tr>
      <w:tr w:rsidR="005F3138" w:rsidRPr="005F3138" w14:paraId="11E99310" w14:textId="77777777" w:rsidTr="009D6585">
        <w:tc>
          <w:tcPr>
            <w:tcW w:w="4861" w:type="dxa"/>
            <w:shd w:val="clear" w:color="auto" w:fill="FFFFFF"/>
            <w:tcMar>
              <w:top w:w="0" w:type="dxa"/>
              <w:left w:w="108" w:type="dxa"/>
              <w:bottom w:w="0" w:type="dxa"/>
              <w:right w:w="108" w:type="dxa"/>
            </w:tcMar>
          </w:tcPr>
          <w:p w14:paraId="68210CB7" w14:textId="7E57A9A1" w:rsidR="002E4208" w:rsidRPr="005F3138" w:rsidRDefault="002836BB" w:rsidP="00C356D6">
            <w:pPr>
              <w:pStyle w:val="Standard"/>
              <w:spacing w:line="400" w:lineRule="atLeast"/>
              <w:rPr>
                <w:rFonts w:ascii="標楷體" w:eastAsia="標楷體" w:hAnsi="標楷體"/>
              </w:rPr>
            </w:pPr>
            <w:r w:rsidRPr="005F3138">
              <w:rPr>
                <w:rFonts w:ascii="標楷體" w:eastAsia="標楷體" w:hAnsi="標楷體"/>
                <w:sz w:val="28"/>
                <w:szCs w:val="28"/>
              </w:rPr>
              <w:t>代表人：</w:t>
            </w:r>
            <w:r w:rsidR="000172FC" w:rsidRPr="000172FC">
              <w:rPr>
                <w:rFonts w:ascii="標楷體" w:eastAsia="標楷體" w:hAnsi="標楷體" w:hint="eastAsia"/>
                <w:sz w:val="28"/>
                <w:szCs w:val="28"/>
                <w:lang w:eastAsia="zh-HK"/>
              </w:rPr>
              <w:t>劉錫權</w:t>
            </w:r>
          </w:p>
        </w:tc>
        <w:tc>
          <w:tcPr>
            <w:tcW w:w="5169" w:type="dxa"/>
            <w:shd w:val="clear" w:color="auto" w:fill="FFFFFF"/>
            <w:tcMar>
              <w:top w:w="0" w:type="dxa"/>
              <w:left w:w="108" w:type="dxa"/>
              <w:bottom w:w="0" w:type="dxa"/>
              <w:right w:w="108" w:type="dxa"/>
            </w:tcMar>
          </w:tcPr>
          <w:p w14:paraId="56F1B640" w14:textId="277CEF47" w:rsidR="002E4208" w:rsidRPr="005F3138" w:rsidRDefault="002836BB">
            <w:pPr>
              <w:pStyle w:val="Standard"/>
              <w:spacing w:line="400" w:lineRule="atLeast"/>
              <w:rPr>
                <w:rFonts w:ascii="標楷體" w:eastAsia="標楷體" w:hAnsi="標楷體"/>
              </w:rPr>
            </w:pPr>
            <w:r w:rsidRPr="005F3138">
              <w:rPr>
                <w:rFonts w:ascii="標楷體" w:eastAsia="標楷體" w:hAnsi="標楷體"/>
                <w:sz w:val="28"/>
                <w:szCs w:val="28"/>
              </w:rPr>
              <w:t>代表人：陳貴成</w:t>
            </w:r>
          </w:p>
        </w:tc>
      </w:tr>
      <w:tr w:rsidR="005F3138" w:rsidRPr="005F3138" w14:paraId="5A4899CB" w14:textId="77777777" w:rsidTr="009D6585">
        <w:tc>
          <w:tcPr>
            <w:tcW w:w="4861" w:type="dxa"/>
            <w:shd w:val="clear" w:color="auto" w:fill="FFFFFF"/>
            <w:tcMar>
              <w:top w:w="0" w:type="dxa"/>
              <w:left w:w="108" w:type="dxa"/>
              <w:bottom w:w="0" w:type="dxa"/>
              <w:right w:w="108" w:type="dxa"/>
            </w:tcMar>
          </w:tcPr>
          <w:p w14:paraId="48BB902C" w14:textId="05AD2A94" w:rsidR="002E4208" w:rsidRPr="005F3138" w:rsidRDefault="002836BB">
            <w:pPr>
              <w:pStyle w:val="Standard"/>
              <w:spacing w:line="400" w:lineRule="atLeast"/>
              <w:rPr>
                <w:rFonts w:ascii="標楷體" w:eastAsia="標楷體" w:hAnsi="標楷體"/>
              </w:rPr>
            </w:pPr>
            <w:r w:rsidRPr="005F3138">
              <w:rPr>
                <w:rFonts w:ascii="標楷體" w:eastAsia="標楷體" w:hAnsi="標楷體"/>
                <w:sz w:val="28"/>
                <w:szCs w:val="28"/>
              </w:rPr>
              <w:t>職稱：</w:t>
            </w:r>
            <w:r w:rsidR="007D0550" w:rsidRPr="005F3138">
              <w:rPr>
                <w:rFonts w:ascii="標楷體" w:eastAsia="標楷體" w:hAnsi="標楷體" w:hint="eastAsia"/>
                <w:sz w:val="28"/>
                <w:szCs w:val="28"/>
              </w:rPr>
              <w:t>校長</w:t>
            </w:r>
          </w:p>
        </w:tc>
        <w:tc>
          <w:tcPr>
            <w:tcW w:w="5169" w:type="dxa"/>
            <w:shd w:val="clear" w:color="auto" w:fill="FFFFFF"/>
            <w:tcMar>
              <w:top w:w="0" w:type="dxa"/>
              <w:left w:w="108" w:type="dxa"/>
              <w:bottom w:w="0" w:type="dxa"/>
              <w:right w:w="108" w:type="dxa"/>
            </w:tcMar>
          </w:tcPr>
          <w:p w14:paraId="5E96CD23" w14:textId="77777777" w:rsidR="002E4208" w:rsidRPr="005F3138" w:rsidRDefault="002836BB" w:rsidP="00C94789">
            <w:pPr>
              <w:pStyle w:val="Standard"/>
              <w:spacing w:line="400" w:lineRule="atLeast"/>
              <w:rPr>
                <w:rFonts w:ascii="標楷體" w:eastAsia="標楷體" w:hAnsi="標楷體"/>
              </w:rPr>
            </w:pPr>
            <w:r w:rsidRPr="005F3138">
              <w:rPr>
                <w:rFonts w:ascii="標楷體" w:eastAsia="標楷體" w:hAnsi="標楷體"/>
                <w:sz w:val="28"/>
                <w:szCs w:val="28"/>
              </w:rPr>
              <w:t>職稱：</w:t>
            </w:r>
            <w:r w:rsidR="00C94789" w:rsidRPr="005F3138">
              <w:rPr>
                <w:rFonts w:ascii="標楷體" w:eastAsia="標楷體" w:hAnsi="標楷體" w:hint="eastAsia"/>
                <w:sz w:val="28"/>
                <w:szCs w:val="28"/>
                <w:lang w:eastAsia="zh-HK"/>
              </w:rPr>
              <w:t>營運長</w:t>
            </w:r>
          </w:p>
        </w:tc>
      </w:tr>
      <w:tr w:rsidR="0015370A" w:rsidRPr="005F3138" w14:paraId="043EB521" w14:textId="77777777" w:rsidTr="009D6585">
        <w:tc>
          <w:tcPr>
            <w:tcW w:w="4861" w:type="dxa"/>
            <w:shd w:val="clear" w:color="auto" w:fill="FFFFFF"/>
            <w:tcMar>
              <w:top w:w="0" w:type="dxa"/>
              <w:left w:w="108" w:type="dxa"/>
              <w:bottom w:w="0" w:type="dxa"/>
              <w:right w:w="108" w:type="dxa"/>
            </w:tcMar>
          </w:tcPr>
          <w:p w14:paraId="19AACD42" w14:textId="749CAA96" w:rsidR="0015370A" w:rsidRPr="005F3138" w:rsidRDefault="0015370A" w:rsidP="0015370A">
            <w:pPr>
              <w:pStyle w:val="Standard"/>
              <w:spacing w:line="400" w:lineRule="atLeast"/>
              <w:rPr>
                <w:rFonts w:ascii="標楷體" w:eastAsia="標楷體" w:hAnsi="標楷體"/>
                <w:sz w:val="28"/>
                <w:szCs w:val="28"/>
                <w:lang w:eastAsia="zh-HK"/>
              </w:rPr>
            </w:pPr>
            <w:r w:rsidRPr="005F3138">
              <w:rPr>
                <w:rFonts w:ascii="標楷體" w:eastAsia="標楷體" w:hAnsi="標楷體"/>
                <w:sz w:val="28"/>
                <w:szCs w:val="28"/>
                <w:lang w:eastAsia="zh-HK"/>
              </w:rPr>
              <w:t>統一編號：99335422</w:t>
            </w:r>
          </w:p>
        </w:tc>
        <w:tc>
          <w:tcPr>
            <w:tcW w:w="5169" w:type="dxa"/>
            <w:shd w:val="clear" w:color="auto" w:fill="FFFFFF"/>
            <w:tcMar>
              <w:top w:w="0" w:type="dxa"/>
              <w:left w:w="108" w:type="dxa"/>
              <w:bottom w:w="0" w:type="dxa"/>
              <w:right w:w="108" w:type="dxa"/>
            </w:tcMar>
          </w:tcPr>
          <w:p w14:paraId="48912B80" w14:textId="394922D8" w:rsidR="0015370A" w:rsidRPr="005F3138" w:rsidRDefault="0015370A" w:rsidP="0015370A">
            <w:pPr>
              <w:pStyle w:val="Standard"/>
              <w:spacing w:line="400" w:lineRule="atLeast"/>
              <w:rPr>
                <w:rFonts w:ascii="標楷體" w:eastAsia="標楷體" w:hAnsi="標楷體"/>
                <w:sz w:val="28"/>
                <w:szCs w:val="28"/>
              </w:rPr>
            </w:pPr>
            <w:r w:rsidRPr="005F3138">
              <w:rPr>
                <w:rFonts w:ascii="標楷體" w:eastAsia="標楷體" w:hAnsi="標楷體"/>
                <w:sz w:val="28"/>
                <w:szCs w:val="28"/>
              </w:rPr>
              <w:t>統一編號：</w:t>
            </w:r>
            <w:r w:rsidRPr="005F3138">
              <w:rPr>
                <w:rFonts w:ascii="標楷體" w:eastAsia="標楷體" w:hAnsi="標楷體" w:hint="eastAsia"/>
                <w:sz w:val="28"/>
                <w:szCs w:val="28"/>
              </w:rPr>
              <w:t>27899111</w:t>
            </w:r>
          </w:p>
        </w:tc>
      </w:tr>
      <w:tr w:rsidR="0015370A" w:rsidRPr="005F3138" w14:paraId="562379AD" w14:textId="77777777" w:rsidTr="009D6585">
        <w:tc>
          <w:tcPr>
            <w:tcW w:w="4861" w:type="dxa"/>
            <w:shd w:val="clear" w:color="auto" w:fill="FFFFFF"/>
            <w:tcMar>
              <w:top w:w="0" w:type="dxa"/>
              <w:left w:w="108" w:type="dxa"/>
              <w:bottom w:w="0" w:type="dxa"/>
              <w:right w:w="108" w:type="dxa"/>
            </w:tcMar>
          </w:tcPr>
          <w:p w14:paraId="2E40F809" w14:textId="53E4E2DA" w:rsidR="0015370A" w:rsidRPr="0015370A" w:rsidRDefault="0015370A" w:rsidP="0015370A">
            <w:pPr>
              <w:pStyle w:val="Standard"/>
              <w:spacing w:line="400" w:lineRule="atLeast"/>
              <w:rPr>
                <w:rFonts w:ascii="標楷體" w:eastAsia="標楷體" w:hAnsi="標楷體"/>
                <w:sz w:val="28"/>
                <w:szCs w:val="28"/>
                <w:lang w:eastAsia="zh-HK"/>
              </w:rPr>
            </w:pPr>
            <w:r w:rsidRPr="0015370A">
              <w:rPr>
                <w:rFonts w:ascii="標楷體" w:eastAsia="標楷體" w:hAnsi="標楷體" w:hint="eastAsia"/>
                <w:sz w:val="28"/>
                <w:szCs w:val="28"/>
                <w:lang w:eastAsia="zh-HK"/>
              </w:rPr>
              <w:t>聯絡人：電算中心余奇璋</w:t>
            </w:r>
          </w:p>
        </w:tc>
        <w:tc>
          <w:tcPr>
            <w:tcW w:w="5169" w:type="dxa"/>
            <w:shd w:val="clear" w:color="auto" w:fill="FFFFFF"/>
            <w:tcMar>
              <w:top w:w="0" w:type="dxa"/>
              <w:left w:w="108" w:type="dxa"/>
              <w:bottom w:w="0" w:type="dxa"/>
              <w:right w:w="108" w:type="dxa"/>
            </w:tcMar>
          </w:tcPr>
          <w:p w14:paraId="0D782B58" w14:textId="7CCBC960" w:rsidR="0015370A" w:rsidRPr="005F3138" w:rsidRDefault="0015370A" w:rsidP="0015370A">
            <w:pPr>
              <w:pStyle w:val="Standard"/>
              <w:spacing w:line="400" w:lineRule="atLeast"/>
              <w:rPr>
                <w:rFonts w:ascii="標楷體" w:eastAsia="標楷體" w:hAnsi="標楷體"/>
              </w:rPr>
            </w:pPr>
          </w:p>
        </w:tc>
      </w:tr>
    </w:tbl>
    <w:p w14:paraId="29BDC541" w14:textId="77777777" w:rsidR="00583A02" w:rsidRDefault="00583A02" w:rsidP="00932F67">
      <w:pPr>
        <w:pStyle w:val="ad"/>
        <w:widowControl w:val="0"/>
        <w:spacing w:after="0" w:line="240" w:lineRule="auto"/>
        <w:jc w:val="center"/>
        <w:rPr>
          <w:rFonts w:ascii="Book Antiqua" w:eastAsia="標楷體" w:hAnsi="Book Antiqua"/>
          <w:sz w:val="36"/>
          <w:szCs w:val="36"/>
        </w:rPr>
      </w:pPr>
    </w:p>
    <w:p w14:paraId="26AC8D25" w14:textId="119F99BA" w:rsidR="00583A02" w:rsidRDefault="00583A02" w:rsidP="00932F67">
      <w:pPr>
        <w:pStyle w:val="ad"/>
        <w:widowControl w:val="0"/>
        <w:spacing w:after="0" w:line="240" w:lineRule="auto"/>
        <w:jc w:val="center"/>
        <w:rPr>
          <w:rFonts w:ascii="Book Antiqua" w:eastAsia="標楷體" w:hAnsi="Book Antiqua"/>
          <w:sz w:val="36"/>
          <w:szCs w:val="36"/>
        </w:rPr>
      </w:pPr>
    </w:p>
    <w:p w14:paraId="32D91DC8" w14:textId="4E5857C0" w:rsidR="00932F67" w:rsidRDefault="00932F67" w:rsidP="00932F67">
      <w:pPr>
        <w:pStyle w:val="ad"/>
        <w:widowControl w:val="0"/>
        <w:spacing w:after="0" w:line="240" w:lineRule="auto"/>
        <w:jc w:val="center"/>
        <w:rPr>
          <w:rFonts w:ascii="Book Antiqua" w:eastAsia="標楷體" w:hAnsi="Book Antiqua"/>
          <w:sz w:val="36"/>
          <w:szCs w:val="36"/>
        </w:rPr>
      </w:pPr>
    </w:p>
    <w:p w14:paraId="1E2792F2" w14:textId="77777777" w:rsidR="00932F67" w:rsidRPr="0015370A" w:rsidRDefault="00932F67" w:rsidP="00932F67">
      <w:pPr>
        <w:pStyle w:val="ad"/>
        <w:widowControl w:val="0"/>
        <w:spacing w:after="0" w:line="240" w:lineRule="auto"/>
        <w:jc w:val="center"/>
        <w:rPr>
          <w:rFonts w:ascii="Book Antiqua" w:eastAsia="標楷體" w:hAnsi="Book Antiqua"/>
          <w:sz w:val="36"/>
          <w:szCs w:val="36"/>
        </w:rPr>
      </w:pPr>
    </w:p>
    <w:p w14:paraId="1CCBAAB3" w14:textId="77777777" w:rsidR="00583A02" w:rsidRDefault="00583A02" w:rsidP="00932F67">
      <w:pPr>
        <w:pStyle w:val="ad"/>
        <w:widowControl w:val="0"/>
        <w:spacing w:after="0" w:line="240" w:lineRule="auto"/>
        <w:jc w:val="center"/>
        <w:rPr>
          <w:rFonts w:ascii="Book Antiqua" w:eastAsia="標楷體" w:hAnsi="Book Antiqua"/>
          <w:sz w:val="36"/>
          <w:szCs w:val="36"/>
        </w:rPr>
      </w:pPr>
    </w:p>
    <w:p w14:paraId="246892EF" w14:textId="77777777" w:rsidR="00583A02" w:rsidRDefault="00583A02" w:rsidP="00932F67">
      <w:pPr>
        <w:pStyle w:val="ad"/>
        <w:widowControl w:val="0"/>
        <w:spacing w:after="0" w:line="240" w:lineRule="auto"/>
        <w:jc w:val="center"/>
        <w:rPr>
          <w:rFonts w:ascii="Book Antiqua" w:eastAsia="標楷體" w:hAnsi="Book Antiqua"/>
          <w:sz w:val="36"/>
          <w:szCs w:val="36"/>
        </w:rPr>
      </w:pPr>
    </w:p>
    <w:p w14:paraId="6AE3C739" w14:textId="77777777" w:rsidR="00583A02" w:rsidRDefault="00583A02" w:rsidP="00932F67">
      <w:pPr>
        <w:pStyle w:val="ad"/>
        <w:widowControl w:val="0"/>
        <w:spacing w:after="0" w:line="240" w:lineRule="auto"/>
        <w:jc w:val="center"/>
        <w:rPr>
          <w:rFonts w:ascii="Book Antiqua" w:eastAsia="標楷體" w:hAnsi="Book Antiqua"/>
          <w:sz w:val="36"/>
          <w:szCs w:val="36"/>
        </w:rPr>
      </w:pPr>
    </w:p>
    <w:p w14:paraId="33B3A7DB" w14:textId="4F8BA8CD" w:rsidR="00932F67" w:rsidRPr="00932F67" w:rsidRDefault="00064D59" w:rsidP="00932F67">
      <w:pPr>
        <w:pStyle w:val="ad"/>
        <w:widowControl w:val="0"/>
        <w:spacing w:after="0" w:line="240" w:lineRule="auto"/>
        <w:jc w:val="center"/>
      </w:pPr>
      <w:r w:rsidRPr="005F3138">
        <w:rPr>
          <w:rFonts w:ascii="Book Antiqua" w:eastAsia="標楷體" w:hAnsi="Book Antiqua"/>
          <w:sz w:val="36"/>
          <w:szCs w:val="36"/>
        </w:rPr>
        <w:t>中</w:t>
      </w:r>
      <w:r w:rsidRPr="005F3138">
        <w:rPr>
          <w:rFonts w:ascii="Book Antiqua" w:eastAsia="標楷體" w:hAnsi="Book Antiqua"/>
          <w:sz w:val="36"/>
          <w:szCs w:val="36"/>
        </w:rPr>
        <w:t xml:space="preserve"> </w:t>
      </w:r>
      <w:r w:rsidRPr="005F3138">
        <w:rPr>
          <w:rFonts w:ascii="Book Antiqua" w:eastAsia="標楷體" w:hAnsi="Book Antiqua"/>
          <w:sz w:val="36"/>
          <w:szCs w:val="36"/>
        </w:rPr>
        <w:t>華</w:t>
      </w:r>
      <w:r w:rsidRPr="005F3138">
        <w:rPr>
          <w:rFonts w:ascii="Book Antiqua" w:eastAsia="標楷體" w:hAnsi="Book Antiqua"/>
          <w:sz w:val="36"/>
          <w:szCs w:val="36"/>
        </w:rPr>
        <w:t xml:space="preserve"> </w:t>
      </w:r>
      <w:r w:rsidRPr="005F3138">
        <w:rPr>
          <w:rFonts w:ascii="Book Antiqua" w:eastAsia="標楷體" w:hAnsi="Book Antiqua"/>
          <w:sz w:val="36"/>
          <w:szCs w:val="36"/>
        </w:rPr>
        <w:t>民</w:t>
      </w:r>
      <w:r w:rsidRPr="005F3138">
        <w:rPr>
          <w:rFonts w:ascii="Book Antiqua" w:eastAsia="標楷體" w:hAnsi="Book Antiqua"/>
          <w:sz w:val="36"/>
          <w:szCs w:val="36"/>
        </w:rPr>
        <w:t xml:space="preserve"> </w:t>
      </w:r>
      <w:r w:rsidRPr="005F3138">
        <w:rPr>
          <w:rFonts w:ascii="Book Antiqua" w:eastAsia="標楷體" w:hAnsi="Book Antiqua"/>
          <w:sz w:val="36"/>
          <w:szCs w:val="36"/>
        </w:rPr>
        <w:t>國</w:t>
      </w:r>
      <w:r w:rsidRPr="005F3138">
        <w:rPr>
          <w:rFonts w:ascii="Book Antiqua" w:eastAsia="標楷體" w:hAnsi="Book Antiqua"/>
          <w:sz w:val="36"/>
          <w:szCs w:val="36"/>
        </w:rPr>
        <w:t xml:space="preserve"> </w:t>
      </w:r>
      <w:r w:rsidR="006E433C">
        <w:rPr>
          <w:rFonts w:ascii="Book Antiqua" w:eastAsia="標楷體" w:hAnsi="Book Antiqua" w:hint="eastAsia"/>
          <w:sz w:val="36"/>
          <w:szCs w:val="36"/>
        </w:rPr>
        <w:t>11</w:t>
      </w:r>
      <w:r w:rsidR="00F237BE">
        <w:rPr>
          <w:rFonts w:ascii="Book Antiqua" w:eastAsia="標楷體" w:hAnsi="Book Antiqua" w:hint="eastAsia"/>
          <w:sz w:val="36"/>
          <w:szCs w:val="36"/>
        </w:rPr>
        <w:t>5</w:t>
      </w:r>
      <w:r w:rsidR="0017472F">
        <w:rPr>
          <w:rFonts w:ascii="Book Antiqua" w:eastAsia="標楷體" w:hAnsi="Book Antiqua" w:hint="eastAsia"/>
          <w:sz w:val="36"/>
          <w:szCs w:val="36"/>
        </w:rPr>
        <w:t xml:space="preserve"> </w:t>
      </w:r>
      <w:r w:rsidRPr="005F3138">
        <w:rPr>
          <w:rFonts w:ascii="Book Antiqua" w:eastAsia="標楷體" w:hAnsi="Book Antiqua"/>
          <w:sz w:val="36"/>
          <w:szCs w:val="36"/>
        </w:rPr>
        <w:t>年</w:t>
      </w:r>
      <w:r w:rsidR="008F421F">
        <w:rPr>
          <w:rFonts w:ascii="Book Antiqua" w:eastAsia="標楷體" w:hAnsi="Book Antiqua" w:hint="eastAsia"/>
          <w:sz w:val="36"/>
          <w:szCs w:val="36"/>
        </w:rPr>
        <w:t xml:space="preserve"> </w:t>
      </w:r>
      <w:r w:rsidR="006E433C">
        <w:rPr>
          <w:rFonts w:ascii="Book Antiqua" w:eastAsia="標楷體" w:hAnsi="Book Antiqua" w:hint="eastAsia"/>
          <w:sz w:val="36"/>
          <w:szCs w:val="36"/>
        </w:rPr>
        <w:t>8</w:t>
      </w:r>
      <w:r w:rsidR="0017472F">
        <w:rPr>
          <w:rFonts w:ascii="Book Antiqua" w:eastAsia="標楷體" w:hAnsi="Book Antiqua" w:hint="eastAsia"/>
          <w:sz w:val="36"/>
          <w:szCs w:val="36"/>
        </w:rPr>
        <w:t xml:space="preserve"> </w:t>
      </w:r>
      <w:r w:rsidRPr="005F3138">
        <w:rPr>
          <w:rFonts w:ascii="Book Antiqua" w:eastAsia="標楷體" w:hAnsi="Book Antiqua"/>
          <w:sz w:val="36"/>
          <w:szCs w:val="36"/>
        </w:rPr>
        <w:t>月</w:t>
      </w:r>
      <w:r w:rsidRPr="005F3138">
        <w:rPr>
          <w:rFonts w:ascii="Book Antiqua" w:eastAsia="標楷體" w:hAnsi="Book Antiqua"/>
          <w:sz w:val="36"/>
          <w:szCs w:val="36"/>
        </w:rPr>
        <w:t xml:space="preserve"> </w:t>
      </w:r>
      <w:r w:rsidR="006E433C">
        <w:rPr>
          <w:rFonts w:ascii="Book Antiqua" w:eastAsia="標楷體" w:hAnsi="Book Antiqua" w:hint="eastAsia"/>
          <w:sz w:val="36"/>
          <w:szCs w:val="36"/>
        </w:rPr>
        <w:t>2</w:t>
      </w:r>
      <w:r w:rsidR="009C3702">
        <w:rPr>
          <w:rFonts w:ascii="Book Antiqua" w:eastAsia="標楷體" w:hAnsi="Book Antiqua" w:hint="eastAsia"/>
          <w:sz w:val="36"/>
          <w:szCs w:val="36"/>
        </w:rPr>
        <w:t>8</w:t>
      </w:r>
      <w:r w:rsidRPr="005F3138">
        <w:rPr>
          <w:rFonts w:ascii="Book Antiqua" w:eastAsia="標楷體" w:hAnsi="Book Antiqua"/>
          <w:sz w:val="36"/>
          <w:szCs w:val="36"/>
        </w:rPr>
        <w:t xml:space="preserve"> </w:t>
      </w:r>
      <w:r w:rsidRPr="005F3138">
        <w:rPr>
          <w:rFonts w:ascii="Book Antiqua" w:eastAsia="標楷體" w:hAnsi="Book Antiqua"/>
          <w:sz w:val="36"/>
          <w:szCs w:val="36"/>
        </w:rPr>
        <w:t>日</w:t>
      </w:r>
    </w:p>
    <w:sectPr w:rsidR="00932F67" w:rsidRPr="00932F67" w:rsidSect="00583A02">
      <w:footerReference w:type="default" r:id="rId7"/>
      <w:pgSz w:w="11906" w:h="16838"/>
      <w:pgMar w:top="568" w:right="1134" w:bottom="568" w:left="1134" w:header="567" w:footer="0"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3FB40A" w14:textId="77777777" w:rsidR="00C954FB" w:rsidRDefault="00C954FB">
      <w:r>
        <w:separator/>
      </w:r>
    </w:p>
  </w:endnote>
  <w:endnote w:type="continuationSeparator" w:id="0">
    <w:p w14:paraId="4528B47B" w14:textId="77777777" w:rsidR="00C954FB" w:rsidRDefault="00C954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Liberation Sans">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2A7" w:usb1="28CF4400" w:usb2="00000016" w:usb3="00000000" w:csb0="00100009" w:csb1="00000000"/>
  </w:font>
  <w:font w:name="Lucida Sans">
    <w:panose1 w:val="020B0602030504020204"/>
    <w:charset w:val="00"/>
    <w:family w:val="swiss"/>
    <w:pitch w:val="variable"/>
    <w:sig w:usb0="00000003" w:usb1="00000000" w:usb2="00000000" w:usb3="00000000" w:csb0="00000001" w:csb1="00000000"/>
  </w:font>
  <w:font w:name="Droid Sans Fallback">
    <w:charset w:val="00"/>
    <w:family w:val="auto"/>
    <w:pitch w:val="variable"/>
  </w:font>
  <w:font w:name="Cambria">
    <w:panose1 w:val="02040503050406030204"/>
    <w:charset w:val="00"/>
    <w:family w:val="roman"/>
    <w:pitch w:val="variable"/>
    <w:sig w:usb0="E00006FF" w:usb1="420024FF" w:usb2="02000000" w:usb3="00000000" w:csb0="0000019F" w:csb1="00000000"/>
  </w:font>
  <w:font w:name="全真楷書">
    <w:altName w:val="微軟正黑體"/>
    <w:charset w:val="88"/>
    <w:family w:val="modern"/>
    <w:pitch w:val="fixed"/>
  </w:font>
  <w:font w:name="文新字海-中楷">
    <w:panose1 w:val="00000000000000000000"/>
    <w:charset w:val="88"/>
    <w:family w:val="modern"/>
    <w:notTrueType/>
    <w:pitch w:val="fixed"/>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DA061" w14:textId="0E45B43C" w:rsidR="00F91DCC" w:rsidRPr="00583A02" w:rsidRDefault="00220B80">
    <w:pPr>
      <w:pStyle w:val="ac"/>
      <w:jc w:val="center"/>
      <w:rPr>
        <w:rFonts w:ascii="標楷體" w:eastAsia="標楷體" w:hAnsi="標楷體"/>
      </w:rPr>
    </w:pPr>
    <w:r w:rsidRPr="00583A02">
      <w:rPr>
        <w:rFonts w:ascii="標楷體" w:eastAsia="標楷體" w:hAnsi="標楷體" w:hint="eastAsia"/>
      </w:rPr>
      <w:t>第</w:t>
    </w:r>
    <w:r w:rsidR="002836BB" w:rsidRPr="00583A02">
      <w:rPr>
        <w:rFonts w:ascii="標楷體" w:eastAsia="標楷體" w:hAnsi="標楷體"/>
      </w:rPr>
      <w:fldChar w:fldCharType="begin"/>
    </w:r>
    <w:r w:rsidR="002836BB" w:rsidRPr="00583A02">
      <w:rPr>
        <w:rFonts w:ascii="標楷體" w:eastAsia="標楷體" w:hAnsi="標楷體"/>
      </w:rPr>
      <w:instrText xml:space="preserve"> PAGE </w:instrText>
    </w:r>
    <w:r w:rsidR="002836BB" w:rsidRPr="00583A02">
      <w:rPr>
        <w:rFonts w:ascii="標楷體" w:eastAsia="標楷體" w:hAnsi="標楷體"/>
      </w:rPr>
      <w:fldChar w:fldCharType="separate"/>
    </w:r>
    <w:r w:rsidR="0045012F" w:rsidRPr="00583A02">
      <w:rPr>
        <w:rFonts w:ascii="標楷體" w:eastAsia="標楷體" w:hAnsi="標楷體"/>
        <w:noProof/>
      </w:rPr>
      <w:t>1</w:t>
    </w:r>
    <w:r w:rsidR="002836BB" w:rsidRPr="00583A02">
      <w:rPr>
        <w:rFonts w:ascii="標楷體" w:eastAsia="標楷體" w:hAnsi="標楷體"/>
      </w:rPr>
      <w:fldChar w:fldCharType="end"/>
    </w:r>
    <w:r w:rsidRPr="00583A02">
      <w:rPr>
        <w:rFonts w:ascii="標楷體" w:eastAsia="標楷體" w:hAnsi="標楷體" w:hint="eastAsia"/>
      </w:rPr>
      <w:t>頁/共4頁</w:t>
    </w:r>
  </w:p>
  <w:p w14:paraId="69BE8A1E" w14:textId="77777777" w:rsidR="00F91DCC" w:rsidRPr="00583A02" w:rsidRDefault="00F91DCC">
    <w:pPr>
      <w:pStyle w:val="ac"/>
      <w:rPr>
        <w:rFonts w:ascii="標楷體" w:eastAsia="標楷體" w:hAnsi="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A187FA" w14:textId="77777777" w:rsidR="00C954FB" w:rsidRDefault="00C954FB">
      <w:r>
        <w:rPr>
          <w:color w:val="000000"/>
        </w:rPr>
        <w:separator/>
      </w:r>
    </w:p>
  </w:footnote>
  <w:footnote w:type="continuationSeparator" w:id="0">
    <w:p w14:paraId="07CAB18A" w14:textId="77777777" w:rsidR="00C954FB" w:rsidRDefault="00C954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A64B6"/>
    <w:multiLevelType w:val="multilevel"/>
    <w:tmpl w:val="B2BA296A"/>
    <w:styleLink w:val="WWNum9"/>
    <w:lvl w:ilvl="0">
      <w:start w:val="1"/>
      <w:numFmt w:val="decimal"/>
      <w:lvlText w:val="%1."/>
      <w:lvlJc w:val="left"/>
      <w:pPr>
        <w:ind w:left="480" w:hanging="480"/>
      </w:pPr>
    </w:lvl>
    <w:lvl w:ilvl="1">
      <w:start w:val="1"/>
      <w:numFmt w:val="none"/>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none"/>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none"/>
      <w:lvlText w:val="%8、"/>
      <w:lvlJc w:val="left"/>
      <w:pPr>
        <w:ind w:left="3840" w:hanging="480"/>
      </w:pPr>
    </w:lvl>
    <w:lvl w:ilvl="8">
      <w:start w:val="1"/>
      <w:numFmt w:val="lowerRoman"/>
      <w:lvlText w:val="%9."/>
      <w:lvlJc w:val="right"/>
      <w:pPr>
        <w:ind w:left="4320" w:hanging="480"/>
      </w:pPr>
    </w:lvl>
  </w:abstractNum>
  <w:abstractNum w:abstractNumId="1" w15:restartNumberingAfterBreak="0">
    <w:nsid w:val="0B847EDB"/>
    <w:multiLevelType w:val="multilevel"/>
    <w:tmpl w:val="DCDEEAAE"/>
    <w:styleLink w:val="WWNum12"/>
    <w:lvl w:ilvl="0">
      <w:start w:val="1"/>
      <w:numFmt w:val="decimal"/>
      <w:lvlText w:val="%1、"/>
      <w:lvlJc w:val="left"/>
      <w:pPr>
        <w:ind w:left="720" w:hanging="720"/>
      </w:pPr>
    </w:lvl>
    <w:lvl w:ilvl="1">
      <w:start w:val="1"/>
      <w:numFmt w:val="none"/>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none"/>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none"/>
      <w:lvlText w:val="%8、"/>
      <w:lvlJc w:val="left"/>
      <w:pPr>
        <w:ind w:left="3840" w:hanging="480"/>
      </w:pPr>
    </w:lvl>
    <w:lvl w:ilvl="8">
      <w:start w:val="1"/>
      <w:numFmt w:val="lowerRoman"/>
      <w:lvlText w:val="%9."/>
      <w:lvlJc w:val="right"/>
      <w:pPr>
        <w:ind w:left="4320" w:hanging="480"/>
      </w:pPr>
    </w:lvl>
  </w:abstractNum>
  <w:abstractNum w:abstractNumId="2" w15:restartNumberingAfterBreak="0">
    <w:nsid w:val="0D3B3D7C"/>
    <w:multiLevelType w:val="hybridMultilevel"/>
    <w:tmpl w:val="ECA0455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ED95803"/>
    <w:multiLevelType w:val="hybridMultilevel"/>
    <w:tmpl w:val="ECA0455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36251E3"/>
    <w:multiLevelType w:val="multilevel"/>
    <w:tmpl w:val="5220FEBE"/>
    <w:styleLink w:val="WWNum10"/>
    <w:lvl w:ilvl="0">
      <w:start w:val="1"/>
      <w:numFmt w:val="decimal"/>
      <w:lvlText w:val="%1、"/>
      <w:lvlJc w:val="left"/>
      <w:pPr>
        <w:ind w:left="1980" w:hanging="720"/>
      </w:pPr>
      <w:rPr>
        <w:rFonts w:ascii="標楷體" w:hAnsi="標楷體"/>
        <w:b w:val="0"/>
        <w:sz w:val="28"/>
      </w:rPr>
    </w:lvl>
    <w:lvl w:ilvl="1">
      <w:start w:val="1"/>
      <w:numFmt w:val="none"/>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none"/>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none"/>
      <w:lvlText w:val="%8、"/>
      <w:lvlJc w:val="left"/>
      <w:pPr>
        <w:ind w:left="3840" w:hanging="480"/>
      </w:pPr>
    </w:lvl>
    <w:lvl w:ilvl="8">
      <w:start w:val="1"/>
      <w:numFmt w:val="lowerRoman"/>
      <w:lvlText w:val="%9."/>
      <w:lvlJc w:val="right"/>
      <w:pPr>
        <w:ind w:left="4320" w:hanging="480"/>
      </w:pPr>
    </w:lvl>
  </w:abstractNum>
  <w:abstractNum w:abstractNumId="5" w15:restartNumberingAfterBreak="0">
    <w:nsid w:val="17DD24E4"/>
    <w:multiLevelType w:val="hybridMultilevel"/>
    <w:tmpl w:val="E6145058"/>
    <w:lvl w:ilvl="0" w:tplc="0409000F">
      <w:start w:val="1"/>
      <w:numFmt w:val="decimal"/>
      <w:lvlText w:val="%1."/>
      <w:lvlJc w:val="left"/>
      <w:pPr>
        <w:ind w:left="1321" w:hanging="480"/>
      </w:pPr>
    </w:lvl>
    <w:lvl w:ilvl="1" w:tplc="04090019" w:tentative="1">
      <w:start w:val="1"/>
      <w:numFmt w:val="ideographTraditional"/>
      <w:lvlText w:val="%2、"/>
      <w:lvlJc w:val="left"/>
      <w:pPr>
        <w:ind w:left="1801" w:hanging="480"/>
      </w:pPr>
    </w:lvl>
    <w:lvl w:ilvl="2" w:tplc="0409001B" w:tentative="1">
      <w:start w:val="1"/>
      <w:numFmt w:val="lowerRoman"/>
      <w:lvlText w:val="%3."/>
      <w:lvlJc w:val="right"/>
      <w:pPr>
        <w:ind w:left="2281" w:hanging="480"/>
      </w:pPr>
    </w:lvl>
    <w:lvl w:ilvl="3" w:tplc="0409000F" w:tentative="1">
      <w:start w:val="1"/>
      <w:numFmt w:val="decimal"/>
      <w:lvlText w:val="%4."/>
      <w:lvlJc w:val="left"/>
      <w:pPr>
        <w:ind w:left="2761" w:hanging="480"/>
      </w:pPr>
    </w:lvl>
    <w:lvl w:ilvl="4" w:tplc="04090019" w:tentative="1">
      <w:start w:val="1"/>
      <w:numFmt w:val="ideographTraditional"/>
      <w:lvlText w:val="%5、"/>
      <w:lvlJc w:val="left"/>
      <w:pPr>
        <w:ind w:left="3241" w:hanging="480"/>
      </w:pPr>
    </w:lvl>
    <w:lvl w:ilvl="5" w:tplc="0409001B" w:tentative="1">
      <w:start w:val="1"/>
      <w:numFmt w:val="lowerRoman"/>
      <w:lvlText w:val="%6."/>
      <w:lvlJc w:val="right"/>
      <w:pPr>
        <w:ind w:left="3721" w:hanging="480"/>
      </w:pPr>
    </w:lvl>
    <w:lvl w:ilvl="6" w:tplc="0409000F" w:tentative="1">
      <w:start w:val="1"/>
      <w:numFmt w:val="decimal"/>
      <w:lvlText w:val="%7."/>
      <w:lvlJc w:val="left"/>
      <w:pPr>
        <w:ind w:left="4201" w:hanging="480"/>
      </w:pPr>
    </w:lvl>
    <w:lvl w:ilvl="7" w:tplc="04090019" w:tentative="1">
      <w:start w:val="1"/>
      <w:numFmt w:val="ideographTraditional"/>
      <w:lvlText w:val="%8、"/>
      <w:lvlJc w:val="left"/>
      <w:pPr>
        <w:ind w:left="4681" w:hanging="480"/>
      </w:pPr>
    </w:lvl>
    <w:lvl w:ilvl="8" w:tplc="0409001B" w:tentative="1">
      <w:start w:val="1"/>
      <w:numFmt w:val="lowerRoman"/>
      <w:lvlText w:val="%9."/>
      <w:lvlJc w:val="right"/>
      <w:pPr>
        <w:ind w:left="5161" w:hanging="480"/>
      </w:pPr>
    </w:lvl>
  </w:abstractNum>
  <w:abstractNum w:abstractNumId="6" w15:restartNumberingAfterBreak="0">
    <w:nsid w:val="191E51E2"/>
    <w:multiLevelType w:val="hybridMultilevel"/>
    <w:tmpl w:val="CFFEC496"/>
    <w:lvl w:ilvl="0" w:tplc="04090015">
      <w:start w:val="1"/>
      <w:numFmt w:val="taiwaneseCountingThousand"/>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7" w15:restartNumberingAfterBreak="0">
    <w:nsid w:val="1B302982"/>
    <w:multiLevelType w:val="hybridMultilevel"/>
    <w:tmpl w:val="E6145058"/>
    <w:lvl w:ilvl="0" w:tplc="0409000F">
      <w:start w:val="1"/>
      <w:numFmt w:val="decimal"/>
      <w:lvlText w:val="%1."/>
      <w:lvlJc w:val="left"/>
      <w:pPr>
        <w:ind w:left="1321" w:hanging="480"/>
      </w:pPr>
    </w:lvl>
    <w:lvl w:ilvl="1" w:tplc="04090019" w:tentative="1">
      <w:start w:val="1"/>
      <w:numFmt w:val="ideographTraditional"/>
      <w:lvlText w:val="%2、"/>
      <w:lvlJc w:val="left"/>
      <w:pPr>
        <w:ind w:left="1801" w:hanging="480"/>
      </w:pPr>
    </w:lvl>
    <w:lvl w:ilvl="2" w:tplc="0409001B" w:tentative="1">
      <w:start w:val="1"/>
      <w:numFmt w:val="lowerRoman"/>
      <w:lvlText w:val="%3."/>
      <w:lvlJc w:val="right"/>
      <w:pPr>
        <w:ind w:left="2281" w:hanging="480"/>
      </w:pPr>
    </w:lvl>
    <w:lvl w:ilvl="3" w:tplc="0409000F" w:tentative="1">
      <w:start w:val="1"/>
      <w:numFmt w:val="decimal"/>
      <w:lvlText w:val="%4."/>
      <w:lvlJc w:val="left"/>
      <w:pPr>
        <w:ind w:left="2761" w:hanging="480"/>
      </w:pPr>
    </w:lvl>
    <w:lvl w:ilvl="4" w:tplc="04090019" w:tentative="1">
      <w:start w:val="1"/>
      <w:numFmt w:val="ideographTraditional"/>
      <w:lvlText w:val="%5、"/>
      <w:lvlJc w:val="left"/>
      <w:pPr>
        <w:ind w:left="3241" w:hanging="480"/>
      </w:pPr>
    </w:lvl>
    <w:lvl w:ilvl="5" w:tplc="0409001B" w:tentative="1">
      <w:start w:val="1"/>
      <w:numFmt w:val="lowerRoman"/>
      <w:lvlText w:val="%6."/>
      <w:lvlJc w:val="right"/>
      <w:pPr>
        <w:ind w:left="3721" w:hanging="480"/>
      </w:pPr>
    </w:lvl>
    <w:lvl w:ilvl="6" w:tplc="0409000F" w:tentative="1">
      <w:start w:val="1"/>
      <w:numFmt w:val="decimal"/>
      <w:lvlText w:val="%7."/>
      <w:lvlJc w:val="left"/>
      <w:pPr>
        <w:ind w:left="4201" w:hanging="480"/>
      </w:pPr>
    </w:lvl>
    <w:lvl w:ilvl="7" w:tplc="04090019" w:tentative="1">
      <w:start w:val="1"/>
      <w:numFmt w:val="ideographTraditional"/>
      <w:lvlText w:val="%8、"/>
      <w:lvlJc w:val="left"/>
      <w:pPr>
        <w:ind w:left="4681" w:hanging="480"/>
      </w:pPr>
    </w:lvl>
    <w:lvl w:ilvl="8" w:tplc="0409001B" w:tentative="1">
      <w:start w:val="1"/>
      <w:numFmt w:val="lowerRoman"/>
      <w:lvlText w:val="%9."/>
      <w:lvlJc w:val="right"/>
      <w:pPr>
        <w:ind w:left="5161" w:hanging="480"/>
      </w:pPr>
    </w:lvl>
  </w:abstractNum>
  <w:abstractNum w:abstractNumId="8" w15:restartNumberingAfterBreak="0">
    <w:nsid w:val="1BF71825"/>
    <w:multiLevelType w:val="multilevel"/>
    <w:tmpl w:val="0CDC9EDE"/>
    <w:styleLink w:val="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9" w15:restartNumberingAfterBreak="0">
    <w:nsid w:val="20D25D7E"/>
    <w:multiLevelType w:val="multilevel"/>
    <w:tmpl w:val="0A942F72"/>
    <w:styleLink w:val="WWNum14"/>
    <w:lvl w:ilvl="0">
      <w:start w:val="1"/>
      <w:numFmt w:val="decimal"/>
      <w:lvlText w:val="%1、"/>
      <w:lvlJc w:val="left"/>
      <w:pPr>
        <w:ind w:left="1800" w:hanging="720"/>
      </w:pPr>
    </w:lvl>
    <w:lvl w:ilvl="1">
      <w:start w:val="1"/>
      <w:numFmt w:val="none"/>
      <w:lvlText w:val="%2、"/>
      <w:lvlJc w:val="left"/>
      <w:pPr>
        <w:ind w:left="2220" w:hanging="480"/>
      </w:pPr>
    </w:lvl>
    <w:lvl w:ilvl="2">
      <w:start w:val="1"/>
      <w:numFmt w:val="lowerRoman"/>
      <w:lvlText w:val="%3."/>
      <w:lvlJc w:val="right"/>
      <w:pPr>
        <w:ind w:left="2700" w:hanging="480"/>
      </w:pPr>
    </w:lvl>
    <w:lvl w:ilvl="3">
      <w:start w:val="1"/>
      <w:numFmt w:val="decimal"/>
      <w:lvlText w:val="%4."/>
      <w:lvlJc w:val="left"/>
      <w:pPr>
        <w:ind w:left="3180" w:hanging="480"/>
      </w:pPr>
    </w:lvl>
    <w:lvl w:ilvl="4">
      <w:start w:val="1"/>
      <w:numFmt w:val="none"/>
      <w:lvlText w:val="%5、"/>
      <w:lvlJc w:val="left"/>
      <w:pPr>
        <w:ind w:left="3660" w:hanging="480"/>
      </w:pPr>
    </w:lvl>
    <w:lvl w:ilvl="5">
      <w:start w:val="1"/>
      <w:numFmt w:val="lowerRoman"/>
      <w:lvlText w:val="%6."/>
      <w:lvlJc w:val="right"/>
      <w:pPr>
        <w:ind w:left="4140" w:hanging="480"/>
      </w:pPr>
    </w:lvl>
    <w:lvl w:ilvl="6">
      <w:start w:val="1"/>
      <w:numFmt w:val="decimal"/>
      <w:lvlText w:val="%7."/>
      <w:lvlJc w:val="left"/>
      <w:pPr>
        <w:ind w:left="4620" w:hanging="480"/>
      </w:pPr>
    </w:lvl>
    <w:lvl w:ilvl="7">
      <w:start w:val="1"/>
      <w:numFmt w:val="none"/>
      <w:lvlText w:val="%8、"/>
      <w:lvlJc w:val="left"/>
      <w:pPr>
        <w:ind w:left="5100" w:hanging="480"/>
      </w:pPr>
    </w:lvl>
    <w:lvl w:ilvl="8">
      <w:start w:val="1"/>
      <w:numFmt w:val="lowerRoman"/>
      <w:lvlText w:val="%9."/>
      <w:lvlJc w:val="right"/>
      <w:pPr>
        <w:ind w:left="5580" w:hanging="480"/>
      </w:pPr>
    </w:lvl>
  </w:abstractNum>
  <w:abstractNum w:abstractNumId="10" w15:restartNumberingAfterBreak="0">
    <w:nsid w:val="21823356"/>
    <w:multiLevelType w:val="multilevel"/>
    <w:tmpl w:val="4826483E"/>
    <w:styleLink w:val="WWNum4"/>
    <w:lvl w:ilvl="0">
      <w:start w:val="1"/>
      <w:numFmt w:val="decimal"/>
      <w:lvlText w:val="(%1)"/>
      <w:lvlJc w:val="left"/>
      <w:pPr>
        <w:ind w:left="2820" w:hanging="1020"/>
      </w:pPr>
      <w:rPr>
        <w:rFonts w:eastAsia="標楷體"/>
      </w:rPr>
    </w:lvl>
    <w:lvl w:ilvl="1">
      <w:start w:val="1"/>
      <w:numFmt w:val="none"/>
      <w:lvlText w:val="%2、"/>
      <w:lvlJc w:val="left"/>
      <w:pPr>
        <w:ind w:left="1853" w:hanging="480"/>
      </w:pPr>
    </w:lvl>
    <w:lvl w:ilvl="2">
      <w:start w:val="1"/>
      <w:numFmt w:val="lowerRoman"/>
      <w:lvlText w:val="%3."/>
      <w:lvlJc w:val="right"/>
      <w:pPr>
        <w:ind w:left="2333" w:hanging="480"/>
      </w:pPr>
    </w:lvl>
    <w:lvl w:ilvl="3">
      <w:start w:val="1"/>
      <w:numFmt w:val="decimal"/>
      <w:lvlText w:val="%4."/>
      <w:lvlJc w:val="left"/>
      <w:pPr>
        <w:ind w:left="2813" w:hanging="480"/>
      </w:pPr>
    </w:lvl>
    <w:lvl w:ilvl="4">
      <w:start w:val="1"/>
      <w:numFmt w:val="none"/>
      <w:lvlText w:val="%5、"/>
      <w:lvlJc w:val="left"/>
      <w:pPr>
        <w:ind w:left="3293" w:hanging="480"/>
      </w:pPr>
    </w:lvl>
    <w:lvl w:ilvl="5">
      <w:start w:val="1"/>
      <w:numFmt w:val="lowerRoman"/>
      <w:lvlText w:val="%6."/>
      <w:lvlJc w:val="right"/>
      <w:pPr>
        <w:ind w:left="3773" w:hanging="480"/>
      </w:pPr>
    </w:lvl>
    <w:lvl w:ilvl="6">
      <w:start w:val="1"/>
      <w:numFmt w:val="decimal"/>
      <w:lvlText w:val="%7."/>
      <w:lvlJc w:val="left"/>
      <w:pPr>
        <w:ind w:left="4253" w:hanging="480"/>
      </w:pPr>
    </w:lvl>
    <w:lvl w:ilvl="7">
      <w:start w:val="1"/>
      <w:numFmt w:val="none"/>
      <w:lvlText w:val="%8、"/>
      <w:lvlJc w:val="left"/>
      <w:pPr>
        <w:ind w:left="4733" w:hanging="480"/>
      </w:pPr>
    </w:lvl>
    <w:lvl w:ilvl="8">
      <w:start w:val="1"/>
      <w:numFmt w:val="lowerRoman"/>
      <w:lvlText w:val="%9."/>
      <w:lvlJc w:val="right"/>
      <w:pPr>
        <w:ind w:left="5213" w:hanging="480"/>
      </w:pPr>
    </w:lvl>
  </w:abstractNum>
  <w:abstractNum w:abstractNumId="11" w15:restartNumberingAfterBreak="0">
    <w:nsid w:val="27312C6D"/>
    <w:multiLevelType w:val="hybridMultilevel"/>
    <w:tmpl w:val="227677FC"/>
    <w:lvl w:ilvl="0" w:tplc="7A548950">
      <w:start w:val="8"/>
      <w:numFmt w:val="taiwaneseCountingThousand"/>
      <w:lvlText w:val="%1、"/>
      <w:lvlJc w:val="left"/>
      <w:pPr>
        <w:ind w:left="1440" w:hanging="480"/>
      </w:pPr>
      <w:rPr>
        <w:rFonts w:ascii="Book Antiqua" w:eastAsia="標楷體" w:hAnsi="Book Antiqua"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2" w15:restartNumberingAfterBreak="0">
    <w:nsid w:val="28C13BF9"/>
    <w:multiLevelType w:val="hybridMultilevel"/>
    <w:tmpl w:val="CFFEC496"/>
    <w:lvl w:ilvl="0" w:tplc="04090015">
      <w:start w:val="1"/>
      <w:numFmt w:val="taiwaneseCountingThousand"/>
      <w:lvlText w:val="%1、"/>
      <w:lvlJc w:val="left"/>
      <w:pPr>
        <w:ind w:left="3741" w:hanging="480"/>
      </w:pPr>
    </w:lvl>
    <w:lvl w:ilvl="1" w:tplc="04090019" w:tentative="1">
      <w:start w:val="1"/>
      <w:numFmt w:val="ideographTraditional"/>
      <w:lvlText w:val="%2、"/>
      <w:lvlJc w:val="left"/>
      <w:pPr>
        <w:ind w:left="4221" w:hanging="480"/>
      </w:pPr>
    </w:lvl>
    <w:lvl w:ilvl="2" w:tplc="0409001B" w:tentative="1">
      <w:start w:val="1"/>
      <w:numFmt w:val="lowerRoman"/>
      <w:lvlText w:val="%3."/>
      <w:lvlJc w:val="right"/>
      <w:pPr>
        <w:ind w:left="4701" w:hanging="480"/>
      </w:pPr>
    </w:lvl>
    <w:lvl w:ilvl="3" w:tplc="0409000F" w:tentative="1">
      <w:start w:val="1"/>
      <w:numFmt w:val="decimal"/>
      <w:lvlText w:val="%4."/>
      <w:lvlJc w:val="left"/>
      <w:pPr>
        <w:ind w:left="5181" w:hanging="480"/>
      </w:pPr>
    </w:lvl>
    <w:lvl w:ilvl="4" w:tplc="04090019" w:tentative="1">
      <w:start w:val="1"/>
      <w:numFmt w:val="ideographTraditional"/>
      <w:lvlText w:val="%5、"/>
      <w:lvlJc w:val="left"/>
      <w:pPr>
        <w:ind w:left="5661" w:hanging="480"/>
      </w:pPr>
    </w:lvl>
    <w:lvl w:ilvl="5" w:tplc="0409001B" w:tentative="1">
      <w:start w:val="1"/>
      <w:numFmt w:val="lowerRoman"/>
      <w:lvlText w:val="%6."/>
      <w:lvlJc w:val="right"/>
      <w:pPr>
        <w:ind w:left="6141" w:hanging="480"/>
      </w:pPr>
    </w:lvl>
    <w:lvl w:ilvl="6" w:tplc="0409000F" w:tentative="1">
      <w:start w:val="1"/>
      <w:numFmt w:val="decimal"/>
      <w:lvlText w:val="%7."/>
      <w:lvlJc w:val="left"/>
      <w:pPr>
        <w:ind w:left="6621" w:hanging="480"/>
      </w:pPr>
    </w:lvl>
    <w:lvl w:ilvl="7" w:tplc="04090019" w:tentative="1">
      <w:start w:val="1"/>
      <w:numFmt w:val="ideographTraditional"/>
      <w:lvlText w:val="%8、"/>
      <w:lvlJc w:val="left"/>
      <w:pPr>
        <w:ind w:left="7101" w:hanging="480"/>
      </w:pPr>
    </w:lvl>
    <w:lvl w:ilvl="8" w:tplc="0409001B" w:tentative="1">
      <w:start w:val="1"/>
      <w:numFmt w:val="lowerRoman"/>
      <w:lvlText w:val="%9."/>
      <w:lvlJc w:val="right"/>
      <w:pPr>
        <w:ind w:left="7581" w:hanging="480"/>
      </w:pPr>
    </w:lvl>
  </w:abstractNum>
  <w:abstractNum w:abstractNumId="13" w15:restartNumberingAfterBreak="0">
    <w:nsid w:val="29056A7A"/>
    <w:multiLevelType w:val="hybridMultilevel"/>
    <w:tmpl w:val="3530C06C"/>
    <w:lvl w:ilvl="0" w:tplc="0409000F">
      <w:start w:val="1"/>
      <w:numFmt w:val="decimal"/>
      <w:lvlText w:val="%1."/>
      <w:lvlJc w:val="left"/>
      <w:pPr>
        <w:ind w:left="2323" w:hanging="480"/>
      </w:pPr>
    </w:lvl>
    <w:lvl w:ilvl="1" w:tplc="04090019" w:tentative="1">
      <w:start w:val="1"/>
      <w:numFmt w:val="ideographTraditional"/>
      <w:lvlText w:val="%2、"/>
      <w:lvlJc w:val="left"/>
      <w:pPr>
        <w:ind w:left="2803" w:hanging="480"/>
      </w:pPr>
    </w:lvl>
    <w:lvl w:ilvl="2" w:tplc="0409001B" w:tentative="1">
      <w:start w:val="1"/>
      <w:numFmt w:val="lowerRoman"/>
      <w:lvlText w:val="%3."/>
      <w:lvlJc w:val="right"/>
      <w:pPr>
        <w:ind w:left="3283" w:hanging="480"/>
      </w:pPr>
    </w:lvl>
    <w:lvl w:ilvl="3" w:tplc="0409000F" w:tentative="1">
      <w:start w:val="1"/>
      <w:numFmt w:val="decimal"/>
      <w:lvlText w:val="%4."/>
      <w:lvlJc w:val="left"/>
      <w:pPr>
        <w:ind w:left="3763" w:hanging="480"/>
      </w:pPr>
    </w:lvl>
    <w:lvl w:ilvl="4" w:tplc="04090019" w:tentative="1">
      <w:start w:val="1"/>
      <w:numFmt w:val="ideographTraditional"/>
      <w:lvlText w:val="%5、"/>
      <w:lvlJc w:val="left"/>
      <w:pPr>
        <w:ind w:left="4243" w:hanging="480"/>
      </w:pPr>
    </w:lvl>
    <w:lvl w:ilvl="5" w:tplc="0409001B" w:tentative="1">
      <w:start w:val="1"/>
      <w:numFmt w:val="lowerRoman"/>
      <w:lvlText w:val="%6."/>
      <w:lvlJc w:val="right"/>
      <w:pPr>
        <w:ind w:left="4723" w:hanging="480"/>
      </w:pPr>
    </w:lvl>
    <w:lvl w:ilvl="6" w:tplc="0409000F" w:tentative="1">
      <w:start w:val="1"/>
      <w:numFmt w:val="decimal"/>
      <w:lvlText w:val="%7."/>
      <w:lvlJc w:val="left"/>
      <w:pPr>
        <w:ind w:left="5203" w:hanging="480"/>
      </w:pPr>
    </w:lvl>
    <w:lvl w:ilvl="7" w:tplc="04090019" w:tentative="1">
      <w:start w:val="1"/>
      <w:numFmt w:val="ideographTraditional"/>
      <w:lvlText w:val="%8、"/>
      <w:lvlJc w:val="left"/>
      <w:pPr>
        <w:ind w:left="5683" w:hanging="480"/>
      </w:pPr>
    </w:lvl>
    <w:lvl w:ilvl="8" w:tplc="0409001B" w:tentative="1">
      <w:start w:val="1"/>
      <w:numFmt w:val="lowerRoman"/>
      <w:lvlText w:val="%9."/>
      <w:lvlJc w:val="right"/>
      <w:pPr>
        <w:ind w:left="6163" w:hanging="480"/>
      </w:pPr>
    </w:lvl>
  </w:abstractNum>
  <w:abstractNum w:abstractNumId="14" w15:restartNumberingAfterBreak="0">
    <w:nsid w:val="2A6805D5"/>
    <w:multiLevelType w:val="multilevel"/>
    <w:tmpl w:val="E990E666"/>
    <w:styleLink w:val="Outline"/>
    <w:lvl w:ilvl="0">
      <w:start w:val="1"/>
      <w:numFmt w:val="decimal"/>
      <w:pStyle w:val="10"/>
      <w:lvlText w:val="%1"/>
      <w:lvlJc w:val="left"/>
      <w:pPr>
        <w:ind w:left="425" w:hanging="425"/>
      </w:pPr>
    </w:lvl>
    <w:lvl w:ilvl="1">
      <w:start w:val="1"/>
      <w:numFmt w:val="decimal"/>
      <w:pStyle w:val="2"/>
      <w:lvlText w:val="%1.%2"/>
      <w:lvlJc w:val="left"/>
      <w:pPr>
        <w:ind w:left="992" w:hanging="567"/>
      </w:pPr>
    </w:lvl>
    <w:lvl w:ilvl="2">
      <w:start w:val="1"/>
      <w:numFmt w:val="decimal"/>
      <w:pStyle w:val="3"/>
      <w:lvlText w:val="%1.%2.%3"/>
      <w:lvlJc w:val="left"/>
      <w:pPr>
        <w:ind w:left="1418" w:hanging="567"/>
      </w:pPr>
    </w:lvl>
    <w:lvl w:ilvl="3">
      <w:start w:val="1"/>
      <w:numFmt w:val="decimal"/>
      <w:pStyle w:val="4"/>
      <w:lvlText w:val="%1.%2.%3.%4."/>
      <w:lvlJc w:val="left"/>
      <w:pPr>
        <w:ind w:left="851" w:hanging="851"/>
      </w:pPr>
    </w:lvl>
    <w:lvl w:ilvl="4">
      <w:start w:val="1"/>
      <w:numFmt w:val="decimal"/>
      <w:pStyle w:val="5"/>
      <w:lvlText w:val="%1.%2.%3.%4.%5."/>
      <w:lvlJc w:val="left"/>
      <w:pPr>
        <w:ind w:left="992" w:hanging="992"/>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15" w15:restartNumberingAfterBreak="0">
    <w:nsid w:val="2C834EC3"/>
    <w:multiLevelType w:val="multilevel"/>
    <w:tmpl w:val="A8D2EF06"/>
    <w:styleLink w:val="WWNum1"/>
    <w:lvl w:ilvl="0">
      <w:start w:val="1"/>
      <w:numFmt w:val="decimal"/>
      <w:lvlText w:val="第%1條 "/>
      <w:lvlJc w:val="left"/>
      <w:pPr>
        <w:ind w:left="480" w:hanging="480"/>
      </w:pPr>
      <w:rPr>
        <w:rFonts w:ascii="標楷體" w:hAnsi="標楷體"/>
        <w:b/>
        <w:color w:val="00000A"/>
        <w:sz w:val="28"/>
      </w:rPr>
    </w:lvl>
    <w:lvl w:ilvl="1">
      <w:start w:val="1"/>
      <w:numFmt w:val="decimal"/>
      <w:lvlText w:val="%2、"/>
      <w:lvlJc w:val="left"/>
      <w:pPr>
        <w:ind w:left="1800" w:hanging="720"/>
      </w:pPr>
      <w:rPr>
        <w:rFonts w:ascii="標楷體" w:hAnsi="標楷體"/>
        <w:b w:val="0"/>
        <w:sz w:val="28"/>
      </w:rPr>
    </w:lvl>
    <w:lvl w:ilvl="2">
      <w:start w:val="2"/>
      <w:numFmt w:val="decimal"/>
      <w:lvlText w:val="(%3)"/>
      <w:lvlJc w:val="left"/>
      <w:pPr>
        <w:ind w:left="2250" w:hanging="450"/>
      </w:pPr>
      <w:rPr>
        <w:b w:val="0"/>
      </w:rPr>
    </w:lvl>
    <w:lvl w:ilvl="3">
      <w:start w:val="1"/>
      <w:numFmt w:val="decimal"/>
      <w:lvlText w:val="%4."/>
      <w:lvlJc w:val="left"/>
      <w:pPr>
        <w:ind w:left="1800" w:hanging="360"/>
      </w:pPr>
    </w:lvl>
    <w:lvl w:ilvl="4">
      <w:start w:val="1"/>
      <w:numFmt w:val="decimal"/>
      <w:lvlText w:val="(%5)"/>
      <w:lvlJc w:val="left"/>
      <w:pPr>
        <w:ind w:left="2640" w:hanging="72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none"/>
      <w:lvlText w:val="%8、"/>
      <w:lvlJc w:val="left"/>
      <w:pPr>
        <w:ind w:left="3840" w:hanging="480"/>
      </w:pPr>
    </w:lvl>
    <w:lvl w:ilvl="8">
      <w:start w:val="1"/>
      <w:numFmt w:val="lowerRoman"/>
      <w:lvlText w:val="%9."/>
      <w:lvlJc w:val="right"/>
      <w:pPr>
        <w:ind w:left="4320" w:hanging="480"/>
      </w:pPr>
    </w:lvl>
  </w:abstractNum>
  <w:abstractNum w:abstractNumId="16" w15:restartNumberingAfterBreak="0">
    <w:nsid w:val="2CFD0FB4"/>
    <w:multiLevelType w:val="hybridMultilevel"/>
    <w:tmpl w:val="4A68039C"/>
    <w:lvl w:ilvl="0" w:tplc="0409000F">
      <w:start w:val="1"/>
      <w:numFmt w:val="decimal"/>
      <w:lvlText w:val="%1."/>
      <w:lvlJc w:val="left"/>
      <w:pPr>
        <w:ind w:left="2020" w:hanging="480"/>
      </w:pPr>
    </w:lvl>
    <w:lvl w:ilvl="1" w:tplc="04090019" w:tentative="1">
      <w:start w:val="1"/>
      <w:numFmt w:val="ideographTraditional"/>
      <w:lvlText w:val="%2、"/>
      <w:lvlJc w:val="left"/>
      <w:pPr>
        <w:ind w:left="2500" w:hanging="480"/>
      </w:pPr>
    </w:lvl>
    <w:lvl w:ilvl="2" w:tplc="0409001B" w:tentative="1">
      <w:start w:val="1"/>
      <w:numFmt w:val="lowerRoman"/>
      <w:lvlText w:val="%3."/>
      <w:lvlJc w:val="right"/>
      <w:pPr>
        <w:ind w:left="2980" w:hanging="480"/>
      </w:pPr>
    </w:lvl>
    <w:lvl w:ilvl="3" w:tplc="0409000F" w:tentative="1">
      <w:start w:val="1"/>
      <w:numFmt w:val="decimal"/>
      <w:lvlText w:val="%4."/>
      <w:lvlJc w:val="left"/>
      <w:pPr>
        <w:ind w:left="3460" w:hanging="480"/>
      </w:pPr>
    </w:lvl>
    <w:lvl w:ilvl="4" w:tplc="04090019" w:tentative="1">
      <w:start w:val="1"/>
      <w:numFmt w:val="ideographTraditional"/>
      <w:lvlText w:val="%5、"/>
      <w:lvlJc w:val="left"/>
      <w:pPr>
        <w:ind w:left="3940" w:hanging="480"/>
      </w:pPr>
    </w:lvl>
    <w:lvl w:ilvl="5" w:tplc="0409001B" w:tentative="1">
      <w:start w:val="1"/>
      <w:numFmt w:val="lowerRoman"/>
      <w:lvlText w:val="%6."/>
      <w:lvlJc w:val="right"/>
      <w:pPr>
        <w:ind w:left="4420" w:hanging="480"/>
      </w:pPr>
    </w:lvl>
    <w:lvl w:ilvl="6" w:tplc="0409000F" w:tentative="1">
      <w:start w:val="1"/>
      <w:numFmt w:val="decimal"/>
      <w:lvlText w:val="%7."/>
      <w:lvlJc w:val="left"/>
      <w:pPr>
        <w:ind w:left="4900" w:hanging="480"/>
      </w:pPr>
    </w:lvl>
    <w:lvl w:ilvl="7" w:tplc="04090019" w:tentative="1">
      <w:start w:val="1"/>
      <w:numFmt w:val="ideographTraditional"/>
      <w:lvlText w:val="%8、"/>
      <w:lvlJc w:val="left"/>
      <w:pPr>
        <w:ind w:left="5380" w:hanging="480"/>
      </w:pPr>
    </w:lvl>
    <w:lvl w:ilvl="8" w:tplc="0409001B" w:tentative="1">
      <w:start w:val="1"/>
      <w:numFmt w:val="lowerRoman"/>
      <w:lvlText w:val="%9."/>
      <w:lvlJc w:val="right"/>
      <w:pPr>
        <w:ind w:left="5860" w:hanging="480"/>
      </w:pPr>
    </w:lvl>
  </w:abstractNum>
  <w:abstractNum w:abstractNumId="17" w15:restartNumberingAfterBreak="0">
    <w:nsid w:val="324408D1"/>
    <w:multiLevelType w:val="hybridMultilevel"/>
    <w:tmpl w:val="329851A4"/>
    <w:lvl w:ilvl="0" w:tplc="84308404">
      <w:start w:val="1"/>
      <w:numFmt w:val="taiwaneseCountingThousand"/>
      <w:lvlText w:val="%1、"/>
      <w:lvlJc w:val="left"/>
      <w:pPr>
        <w:ind w:left="1680" w:hanging="720"/>
      </w:pPr>
      <w:rPr>
        <w:rFonts w:hint="default"/>
        <w:sz w:val="24"/>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8" w15:restartNumberingAfterBreak="0">
    <w:nsid w:val="348E7226"/>
    <w:multiLevelType w:val="multilevel"/>
    <w:tmpl w:val="D736DBFE"/>
    <w:styleLink w:val="WWNum3"/>
    <w:lvl w:ilvl="0">
      <w:start w:val="1"/>
      <w:numFmt w:val="decimal"/>
      <w:lvlText w:val="%1、"/>
      <w:lvlJc w:val="left"/>
      <w:pPr>
        <w:ind w:left="1800" w:hanging="720"/>
      </w:pPr>
    </w:lvl>
    <w:lvl w:ilvl="1">
      <w:start w:val="1"/>
      <w:numFmt w:val="none"/>
      <w:lvlText w:val="%2、"/>
      <w:lvlJc w:val="left"/>
      <w:pPr>
        <w:ind w:left="2220" w:hanging="480"/>
      </w:pPr>
    </w:lvl>
    <w:lvl w:ilvl="2">
      <w:start w:val="1"/>
      <w:numFmt w:val="lowerRoman"/>
      <w:lvlText w:val="%3."/>
      <w:lvlJc w:val="right"/>
      <w:pPr>
        <w:ind w:left="2700" w:hanging="480"/>
      </w:pPr>
    </w:lvl>
    <w:lvl w:ilvl="3">
      <w:start w:val="1"/>
      <w:numFmt w:val="decimal"/>
      <w:lvlText w:val="%4."/>
      <w:lvlJc w:val="left"/>
      <w:pPr>
        <w:ind w:left="3180" w:hanging="480"/>
      </w:pPr>
    </w:lvl>
    <w:lvl w:ilvl="4">
      <w:start w:val="1"/>
      <w:numFmt w:val="none"/>
      <w:lvlText w:val="%5、"/>
      <w:lvlJc w:val="left"/>
      <w:pPr>
        <w:ind w:left="3660" w:hanging="480"/>
      </w:pPr>
    </w:lvl>
    <w:lvl w:ilvl="5">
      <w:start w:val="1"/>
      <w:numFmt w:val="lowerRoman"/>
      <w:lvlText w:val="%6."/>
      <w:lvlJc w:val="right"/>
      <w:pPr>
        <w:ind w:left="4140" w:hanging="480"/>
      </w:pPr>
    </w:lvl>
    <w:lvl w:ilvl="6">
      <w:start w:val="1"/>
      <w:numFmt w:val="decimal"/>
      <w:lvlText w:val="%7."/>
      <w:lvlJc w:val="left"/>
      <w:pPr>
        <w:ind w:left="4620" w:hanging="480"/>
      </w:pPr>
    </w:lvl>
    <w:lvl w:ilvl="7">
      <w:start w:val="1"/>
      <w:numFmt w:val="none"/>
      <w:lvlText w:val="%8、"/>
      <w:lvlJc w:val="left"/>
      <w:pPr>
        <w:ind w:left="5100" w:hanging="480"/>
      </w:pPr>
    </w:lvl>
    <w:lvl w:ilvl="8">
      <w:start w:val="1"/>
      <w:numFmt w:val="lowerRoman"/>
      <w:lvlText w:val="%9."/>
      <w:lvlJc w:val="right"/>
      <w:pPr>
        <w:ind w:left="5580" w:hanging="480"/>
      </w:pPr>
    </w:lvl>
  </w:abstractNum>
  <w:abstractNum w:abstractNumId="19" w15:restartNumberingAfterBreak="0">
    <w:nsid w:val="3AC72C7C"/>
    <w:multiLevelType w:val="hybridMultilevel"/>
    <w:tmpl w:val="68283DD0"/>
    <w:lvl w:ilvl="0" w:tplc="77F6BBF0">
      <w:start w:val="1"/>
      <w:numFmt w:val="taiwaneseCountingThousand"/>
      <w:lvlText w:val="%1、"/>
      <w:lvlJc w:val="left"/>
      <w:pPr>
        <w:ind w:left="1680" w:hanging="72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0" w15:restartNumberingAfterBreak="0">
    <w:nsid w:val="3E5163BD"/>
    <w:multiLevelType w:val="multilevel"/>
    <w:tmpl w:val="3822CB6A"/>
    <w:styleLink w:val="WWNum11"/>
    <w:lvl w:ilvl="0">
      <w:start w:val="1"/>
      <w:numFmt w:val="decimal"/>
      <w:lvlText w:val="%1、"/>
      <w:lvlJc w:val="left"/>
      <w:pPr>
        <w:ind w:left="1800" w:hanging="720"/>
      </w:pPr>
    </w:lvl>
    <w:lvl w:ilvl="1">
      <w:start w:val="1"/>
      <w:numFmt w:val="none"/>
      <w:lvlText w:val="%2、"/>
      <w:lvlJc w:val="left"/>
      <w:pPr>
        <w:ind w:left="2220" w:hanging="480"/>
      </w:pPr>
    </w:lvl>
    <w:lvl w:ilvl="2">
      <w:start w:val="1"/>
      <w:numFmt w:val="lowerRoman"/>
      <w:lvlText w:val="%3."/>
      <w:lvlJc w:val="right"/>
      <w:pPr>
        <w:ind w:left="2700" w:hanging="480"/>
      </w:pPr>
    </w:lvl>
    <w:lvl w:ilvl="3">
      <w:start w:val="1"/>
      <w:numFmt w:val="decimal"/>
      <w:lvlText w:val="%4."/>
      <w:lvlJc w:val="left"/>
      <w:pPr>
        <w:ind w:left="3180" w:hanging="480"/>
      </w:pPr>
    </w:lvl>
    <w:lvl w:ilvl="4">
      <w:start w:val="1"/>
      <w:numFmt w:val="none"/>
      <w:lvlText w:val="%5、"/>
      <w:lvlJc w:val="left"/>
      <w:pPr>
        <w:ind w:left="3660" w:hanging="480"/>
      </w:pPr>
    </w:lvl>
    <w:lvl w:ilvl="5">
      <w:start w:val="1"/>
      <w:numFmt w:val="lowerRoman"/>
      <w:lvlText w:val="%6."/>
      <w:lvlJc w:val="right"/>
      <w:pPr>
        <w:ind w:left="4140" w:hanging="480"/>
      </w:pPr>
    </w:lvl>
    <w:lvl w:ilvl="6">
      <w:start w:val="1"/>
      <w:numFmt w:val="decimal"/>
      <w:lvlText w:val="%7."/>
      <w:lvlJc w:val="left"/>
      <w:pPr>
        <w:ind w:left="4620" w:hanging="480"/>
      </w:pPr>
    </w:lvl>
    <w:lvl w:ilvl="7">
      <w:start w:val="1"/>
      <w:numFmt w:val="none"/>
      <w:lvlText w:val="%8、"/>
      <w:lvlJc w:val="left"/>
      <w:pPr>
        <w:ind w:left="5100" w:hanging="480"/>
      </w:pPr>
    </w:lvl>
    <w:lvl w:ilvl="8">
      <w:start w:val="1"/>
      <w:numFmt w:val="lowerRoman"/>
      <w:lvlText w:val="%9."/>
      <w:lvlJc w:val="right"/>
      <w:pPr>
        <w:ind w:left="5580" w:hanging="480"/>
      </w:pPr>
    </w:lvl>
  </w:abstractNum>
  <w:abstractNum w:abstractNumId="21" w15:restartNumberingAfterBreak="0">
    <w:nsid w:val="49D231C7"/>
    <w:multiLevelType w:val="hybridMultilevel"/>
    <w:tmpl w:val="8ADEF40A"/>
    <w:lvl w:ilvl="0" w:tplc="F5D22F44">
      <w:start w:val="1"/>
      <w:numFmt w:val="taiwaneseCountingThousand"/>
      <w:suff w:val="nothing"/>
      <w:lvlText w:val="%1、"/>
      <w:lvlJc w:val="left"/>
      <w:pPr>
        <w:ind w:left="144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0592592"/>
    <w:multiLevelType w:val="hybridMultilevel"/>
    <w:tmpl w:val="6BFAE14A"/>
    <w:lvl w:ilvl="0" w:tplc="283626FE">
      <w:start w:val="1"/>
      <w:numFmt w:val="decimal"/>
      <w:lvlText w:val="%1、"/>
      <w:lvlJc w:val="left"/>
      <w:pPr>
        <w:ind w:left="1560" w:hanging="720"/>
      </w:pPr>
      <w:rPr>
        <w:rFonts w:ascii="標楷體" w:hAnsi="標楷體"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23" w15:restartNumberingAfterBreak="0">
    <w:nsid w:val="50D00618"/>
    <w:multiLevelType w:val="hybridMultilevel"/>
    <w:tmpl w:val="4A68039C"/>
    <w:lvl w:ilvl="0" w:tplc="0409000F">
      <w:start w:val="1"/>
      <w:numFmt w:val="decimal"/>
      <w:lvlText w:val="%1."/>
      <w:lvlJc w:val="left"/>
      <w:pPr>
        <w:ind w:left="2607" w:hanging="480"/>
      </w:pPr>
    </w:lvl>
    <w:lvl w:ilvl="1" w:tplc="04090019" w:tentative="1">
      <w:start w:val="1"/>
      <w:numFmt w:val="ideographTraditional"/>
      <w:lvlText w:val="%2、"/>
      <w:lvlJc w:val="left"/>
      <w:pPr>
        <w:ind w:left="2358" w:hanging="480"/>
      </w:pPr>
    </w:lvl>
    <w:lvl w:ilvl="2" w:tplc="0409001B" w:tentative="1">
      <w:start w:val="1"/>
      <w:numFmt w:val="lowerRoman"/>
      <w:lvlText w:val="%3."/>
      <w:lvlJc w:val="right"/>
      <w:pPr>
        <w:ind w:left="2838" w:hanging="480"/>
      </w:pPr>
    </w:lvl>
    <w:lvl w:ilvl="3" w:tplc="0409000F" w:tentative="1">
      <w:start w:val="1"/>
      <w:numFmt w:val="decimal"/>
      <w:lvlText w:val="%4."/>
      <w:lvlJc w:val="left"/>
      <w:pPr>
        <w:ind w:left="3318" w:hanging="480"/>
      </w:pPr>
    </w:lvl>
    <w:lvl w:ilvl="4" w:tplc="04090019" w:tentative="1">
      <w:start w:val="1"/>
      <w:numFmt w:val="ideographTraditional"/>
      <w:lvlText w:val="%5、"/>
      <w:lvlJc w:val="left"/>
      <w:pPr>
        <w:ind w:left="3798" w:hanging="480"/>
      </w:pPr>
    </w:lvl>
    <w:lvl w:ilvl="5" w:tplc="0409001B" w:tentative="1">
      <w:start w:val="1"/>
      <w:numFmt w:val="lowerRoman"/>
      <w:lvlText w:val="%6."/>
      <w:lvlJc w:val="right"/>
      <w:pPr>
        <w:ind w:left="4278" w:hanging="480"/>
      </w:pPr>
    </w:lvl>
    <w:lvl w:ilvl="6" w:tplc="0409000F" w:tentative="1">
      <w:start w:val="1"/>
      <w:numFmt w:val="decimal"/>
      <w:lvlText w:val="%7."/>
      <w:lvlJc w:val="left"/>
      <w:pPr>
        <w:ind w:left="4758" w:hanging="480"/>
      </w:pPr>
    </w:lvl>
    <w:lvl w:ilvl="7" w:tplc="04090019" w:tentative="1">
      <w:start w:val="1"/>
      <w:numFmt w:val="ideographTraditional"/>
      <w:lvlText w:val="%8、"/>
      <w:lvlJc w:val="left"/>
      <w:pPr>
        <w:ind w:left="5238" w:hanging="480"/>
      </w:pPr>
    </w:lvl>
    <w:lvl w:ilvl="8" w:tplc="0409001B" w:tentative="1">
      <w:start w:val="1"/>
      <w:numFmt w:val="lowerRoman"/>
      <w:lvlText w:val="%9."/>
      <w:lvlJc w:val="right"/>
      <w:pPr>
        <w:ind w:left="5718" w:hanging="480"/>
      </w:pPr>
    </w:lvl>
  </w:abstractNum>
  <w:abstractNum w:abstractNumId="24" w15:restartNumberingAfterBreak="0">
    <w:nsid w:val="50DE1E8E"/>
    <w:multiLevelType w:val="hybridMultilevel"/>
    <w:tmpl w:val="CFFEC496"/>
    <w:lvl w:ilvl="0" w:tplc="04090015">
      <w:start w:val="1"/>
      <w:numFmt w:val="taiwaneseCountingThousand"/>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5" w15:restartNumberingAfterBreak="0">
    <w:nsid w:val="53E07716"/>
    <w:multiLevelType w:val="hybridMultilevel"/>
    <w:tmpl w:val="37704078"/>
    <w:lvl w:ilvl="0" w:tplc="BE88060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4852CA4"/>
    <w:multiLevelType w:val="hybridMultilevel"/>
    <w:tmpl w:val="3BC45A4E"/>
    <w:lvl w:ilvl="0" w:tplc="47CA81BA">
      <w:start w:val="1"/>
      <w:numFmt w:val="taiwaneseCountingThousand"/>
      <w:lvlText w:val="(%1)"/>
      <w:lvlJc w:val="left"/>
      <w:pPr>
        <w:ind w:left="1920" w:hanging="480"/>
      </w:pPr>
      <w:rPr>
        <w:rFonts w:hint="eastAsia"/>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7" w15:restartNumberingAfterBreak="0">
    <w:nsid w:val="573712CF"/>
    <w:multiLevelType w:val="multilevel"/>
    <w:tmpl w:val="619E7C9A"/>
    <w:styleLink w:val="WWNum6"/>
    <w:lvl w:ilvl="0">
      <w:start w:val="1"/>
      <w:numFmt w:val="decimal"/>
      <w:lvlText w:val="%1、"/>
      <w:lvlJc w:val="left"/>
      <w:pPr>
        <w:ind w:left="1800" w:hanging="720"/>
      </w:pPr>
      <w:rPr>
        <w:rFonts w:ascii="標楷體" w:hAnsi="標楷體"/>
        <w:color w:val="00000A"/>
        <w:sz w:val="28"/>
      </w:rPr>
    </w:lvl>
    <w:lvl w:ilvl="1">
      <w:start w:val="1"/>
      <w:numFmt w:val="none"/>
      <w:lvlText w:val="%2、"/>
      <w:lvlJc w:val="left"/>
      <w:pPr>
        <w:ind w:left="2220" w:hanging="480"/>
      </w:pPr>
    </w:lvl>
    <w:lvl w:ilvl="2">
      <w:start w:val="1"/>
      <w:numFmt w:val="lowerRoman"/>
      <w:lvlText w:val="%3."/>
      <w:lvlJc w:val="right"/>
      <w:pPr>
        <w:ind w:left="2700" w:hanging="480"/>
      </w:pPr>
    </w:lvl>
    <w:lvl w:ilvl="3">
      <w:start w:val="1"/>
      <w:numFmt w:val="decimal"/>
      <w:lvlText w:val="%4."/>
      <w:lvlJc w:val="left"/>
      <w:pPr>
        <w:ind w:left="3180" w:hanging="480"/>
      </w:pPr>
    </w:lvl>
    <w:lvl w:ilvl="4">
      <w:start w:val="1"/>
      <w:numFmt w:val="none"/>
      <w:lvlText w:val="%5、"/>
      <w:lvlJc w:val="left"/>
      <w:pPr>
        <w:ind w:left="3660" w:hanging="480"/>
      </w:pPr>
    </w:lvl>
    <w:lvl w:ilvl="5">
      <w:start w:val="1"/>
      <w:numFmt w:val="lowerRoman"/>
      <w:lvlText w:val="%6."/>
      <w:lvlJc w:val="right"/>
      <w:pPr>
        <w:ind w:left="4140" w:hanging="480"/>
      </w:pPr>
    </w:lvl>
    <w:lvl w:ilvl="6">
      <w:start w:val="1"/>
      <w:numFmt w:val="decimal"/>
      <w:lvlText w:val="%7."/>
      <w:lvlJc w:val="left"/>
      <w:pPr>
        <w:ind w:left="4620" w:hanging="480"/>
      </w:pPr>
    </w:lvl>
    <w:lvl w:ilvl="7">
      <w:start w:val="1"/>
      <w:numFmt w:val="none"/>
      <w:lvlText w:val="%8、"/>
      <w:lvlJc w:val="left"/>
      <w:pPr>
        <w:ind w:left="5100" w:hanging="480"/>
      </w:pPr>
    </w:lvl>
    <w:lvl w:ilvl="8">
      <w:start w:val="1"/>
      <w:numFmt w:val="lowerRoman"/>
      <w:lvlText w:val="%9."/>
      <w:lvlJc w:val="right"/>
      <w:pPr>
        <w:ind w:left="5580" w:hanging="480"/>
      </w:pPr>
    </w:lvl>
  </w:abstractNum>
  <w:abstractNum w:abstractNumId="28" w15:restartNumberingAfterBreak="0">
    <w:nsid w:val="59CF2EC0"/>
    <w:multiLevelType w:val="multilevel"/>
    <w:tmpl w:val="8632D2F0"/>
    <w:styleLink w:val="WWNum7"/>
    <w:lvl w:ilvl="0">
      <w:start w:val="1"/>
      <w:numFmt w:val="decimal"/>
      <w:lvlText w:val="%1、"/>
      <w:lvlJc w:val="left"/>
      <w:pPr>
        <w:ind w:left="1800" w:hanging="720"/>
      </w:pPr>
      <w:rPr>
        <w:rFonts w:ascii="標楷體" w:hAnsi="標楷體"/>
        <w:color w:val="00000A"/>
        <w:sz w:val="28"/>
      </w:rPr>
    </w:lvl>
    <w:lvl w:ilvl="1">
      <w:start w:val="1"/>
      <w:numFmt w:val="none"/>
      <w:lvlText w:val="%2、"/>
      <w:lvlJc w:val="left"/>
      <w:pPr>
        <w:ind w:left="2220" w:hanging="480"/>
      </w:pPr>
    </w:lvl>
    <w:lvl w:ilvl="2">
      <w:start w:val="1"/>
      <w:numFmt w:val="lowerRoman"/>
      <w:lvlText w:val="%3."/>
      <w:lvlJc w:val="right"/>
      <w:pPr>
        <w:ind w:left="2700" w:hanging="480"/>
      </w:pPr>
    </w:lvl>
    <w:lvl w:ilvl="3">
      <w:start w:val="1"/>
      <w:numFmt w:val="decimal"/>
      <w:lvlText w:val="%4."/>
      <w:lvlJc w:val="left"/>
      <w:pPr>
        <w:ind w:left="3180" w:hanging="480"/>
      </w:pPr>
    </w:lvl>
    <w:lvl w:ilvl="4">
      <w:start w:val="1"/>
      <w:numFmt w:val="none"/>
      <w:lvlText w:val="%5、"/>
      <w:lvlJc w:val="left"/>
      <w:pPr>
        <w:ind w:left="3660" w:hanging="480"/>
      </w:pPr>
    </w:lvl>
    <w:lvl w:ilvl="5">
      <w:start w:val="1"/>
      <w:numFmt w:val="lowerRoman"/>
      <w:lvlText w:val="%6."/>
      <w:lvlJc w:val="right"/>
      <w:pPr>
        <w:ind w:left="4140" w:hanging="480"/>
      </w:pPr>
    </w:lvl>
    <w:lvl w:ilvl="6">
      <w:start w:val="1"/>
      <w:numFmt w:val="decimal"/>
      <w:lvlText w:val="%7."/>
      <w:lvlJc w:val="left"/>
      <w:pPr>
        <w:ind w:left="4620" w:hanging="480"/>
      </w:pPr>
    </w:lvl>
    <w:lvl w:ilvl="7">
      <w:start w:val="1"/>
      <w:numFmt w:val="none"/>
      <w:lvlText w:val="%8、"/>
      <w:lvlJc w:val="left"/>
      <w:pPr>
        <w:ind w:left="5100" w:hanging="480"/>
      </w:pPr>
    </w:lvl>
    <w:lvl w:ilvl="8">
      <w:start w:val="1"/>
      <w:numFmt w:val="lowerRoman"/>
      <w:lvlText w:val="%9."/>
      <w:lvlJc w:val="right"/>
      <w:pPr>
        <w:ind w:left="5580" w:hanging="480"/>
      </w:pPr>
    </w:lvl>
  </w:abstractNum>
  <w:abstractNum w:abstractNumId="29" w15:restartNumberingAfterBreak="0">
    <w:nsid w:val="5CD073B0"/>
    <w:multiLevelType w:val="hybridMultilevel"/>
    <w:tmpl w:val="CFFEC496"/>
    <w:lvl w:ilvl="0" w:tplc="04090015">
      <w:start w:val="1"/>
      <w:numFmt w:val="taiwaneseCountingThousand"/>
      <w:lvlText w:val="%1、"/>
      <w:lvlJc w:val="left"/>
      <w:pPr>
        <w:ind w:left="3741" w:hanging="480"/>
      </w:pPr>
    </w:lvl>
    <w:lvl w:ilvl="1" w:tplc="04090019" w:tentative="1">
      <w:start w:val="1"/>
      <w:numFmt w:val="ideographTraditional"/>
      <w:lvlText w:val="%2、"/>
      <w:lvlJc w:val="left"/>
      <w:pPr>
        <w:ind w:left="4221" w:hanging="480"/>
      </w:pPr>
    </w:lvl>
    <w:lvl w:ilvl="2" w:tplc="0409001B" w:tentative="1">
      <w:start w:val="1"/>
      <w:numFmt w:val="lowerRoman"/>
      <w:lvlText w:val="%3."/>
      <w:lvlJc w:val="right"/>
      <w:pPr>
        <w:ind w:left="4701" w:hanging="480"/>
      </w:pPr>
    </w:lvl>
    <w:lvl w:ilvl="3" w:tplc="0409000F" w:tentative="1">
      <w:start w:val="1"/>
      <w:numFmt w:val="decimal"/>
      <w:lvlText w:val="%4."/>
      <w:lvlJc w:val="left"/>
      <w:pPr>
        <w:ind w:left="5181" w:hanging="480"/>
      </w:pPr>
    </w:lvl>
    <w:lvl w:ilvl="4" w:tplc="04090019" w:tentative="1">
      <w:start w:val="1"/>
      <w:numFmt w:val="ideographTraditional"/>
      <w:lvlText w:val="%5、"/>
      <w:lvlJc w:val="left"/>
      <w:pPr>
        <w:ind w:left="5661" w:hanging="480"/>
      </w:pPr>
    </w:lvl>
    <w:lvl w:ilvl="5" w:tplc="0409001B" w:tentative="1">
      <w:start w:val="1"/>
      <w:numFmt w:val="lowerRoman"/>
      <w:lvlText w:val="%6."/>
      <w:lvlJc w:val="right"/>
      <w:pPr>
        <w:ind w:left="6141" w:hanging="480"/>
      </w:pPr>
    </w:lvl>
    <w:lvl w:ilvl="6" w:tplc="0409000F" w:tentative="1">
      <w:start w:val="1"/>
      <w:numFmt w:val="decimal"/>
      <w:lvlText w:val="%7."/>
      <w:lvlJc w:val="left"/>
      <w:pPr>
        <w:ind w:left="6621" w:hanging="480"/>
      </w:pPr>
    </w:lvl>
    <w:lvl w:ilvl="7" w:tplc="04090019" w:tentative="1">
      <w:start w:val="1"/>
      <w:numFmt w:val="ideographTraditional"/>
      <w:lvlText w:val="%8、"/>
      <w:lvlJc w:val="left"/>
      <w:pPr>
        <w:ind w:left="7101" w:hanging="480"/>
      </w:pPr>
    </w:lvl>
    <w:lvl w:ilvl="8" w:tplc="0409001B" w:tentative="1">
      <w:start w:val="1"/>
      <w:numFmt w:val="lowerRoman"/>
      <w:lvlText w:val="%9."/>
      <w:lvlJc w:val="right"/>
      <w:pPr>
        <w:ind w:left="7581" w:hanging="480"/>
      </w:pPr>
    </w:lvl>
  </w:abstractNum>
  <w:abstractNum w:abstractNumId="30" w15:restartNumberingAfterBreak="0">
    <w:nsid w:val="650833D9"/>
    <w:multiLevelType w:val="multilevel"/>
    <w:tmpl w:val="825A35EE"/>
    <w:styleLink w:val="WWNum13"/>
    <w:lvl w:ilvl="0">
      <w:start w:val="1"/>
      <w:numFmt w:val="none"/>
      <w:suff w:val="nothing"/>
      <w:lvlText w:val="%1"/>
      <w:lvlJc w:val="left"/>
      <w:pPr>
        <w:ind w:left="432" w:hanging="432"/>
      </w:p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31" w15:restartNumberingAfterBreak="0">
    <w:nsid w:val="692A2D6C"/>
    <w:multiLevelType w:val="hybridMultilevel"/>
    <w:tmpl w:val="CFFEC496"/>
    <w:lvl w:ilvl="0" w:tplc="04090015">
      <w:start w:val="1"/>
      <w:numFmt w:val="taiwaneseCountingThousand"/>
      <w:lvlText w:val="%1、"/>
      <w:lvlJc w:val="left"/>
      <w:pPr>
        <w:ind w:left="3741" w:hanging="480"/>
      </w:pPr>
    </w:lvl>
    <w:lvl w:ilvl="1" w:tplc="04090019" w:tentative="1">
      <w:start w:val="1"/>
      <w:numFmt w:val="ideographTraditional"/>
      <w:lvlText w:val="%2、"/>
      <w:lvlJc w:val="left"/>
      <w:pPr>
        <w:ind w:left="4221" w:hanging="480"/>
      </w:pPr>
    </w:lvl>
    <w:lvl w:ilvl="2" w:tplc="0409001B" w:tentative="1">
      <w:start w:val="1"/>
      <w:numFmt w:val="lowerRoman"/>
      <w:lvlText w:val="%3."/>
      <w:lvlJc w:val="right"/>
      <w:pPr>
        <w:ind w:left="4701" w:hanging="480"/>
      </w:pPr>
    </w:lvl>
    <w:lvl w:ilvl="3" w:tplc="0409000F" w:tentative="1">
      <w:start w:val="1"/>
      <w:numFmt w:val="decimal"/>
      <w:lvlText w:val="%4."/>
      <w:lvlJc w:val="left"/>
      <w:pPr>
        <w:ind w:left="5181" w:hanging="480"/>
      </w:pPr>
    </w:lvl>
    <w:lvl w:ilvl="4" w:tplc="04090019" w:tentative="1">
      <w:start w:val="1"/>
      <w:numFmt w:val="ideographTraditional"/>
      <w:lvlText w:val="%5、"/>
      <w:lvlJc w:val="left"/>
      <w:pPr>
        <w:ind w:left="5661" w:hanging="480"/>
      </w:pPr>
    </w:lvl>
    <w:lvl w:ilvl="5" w:tplc="0409001B" w:tentative="1">
      <w:start w:val="1"/>
      <w:numFmt w:val="lowerRoman"/>
      <w:lvlText w:val="%6."/>
      <w:lvlJc w:val="right"/>
      <w:pPr>
        <w:ind w:left="6141" w:hanging="480"/>
      </w:pPr>
    </w:lvl>
    <w:lvl w:ilvl="6" w:tplc="0409000F" w:tentative="1">
      <w:start w:val="1"/>
      <w:numFmt w:val="decimal"/>
      <w:lvlText w:val="%7."/>
      <w:lvlJc w:val="left"/>
      <w:pPr>
        <w:ind w:left="6621" w:hanging="480"/>
      </w:pPr>
    </w:lvl>
    <w:lvl w:ilvl="7" w:tplc="04090019" w:tentative="1">
      <w:start w:val="1"/>
      <w:numFmt w:val="ideographTraditional"/>
      <w:lvlText w:val="%8、"/>
      <w:lvlJc w:val="left"/>
      <w:pPr>
        <w:ind w:left="7101" w:hanging="480"/>
      </w:pPr>
    </w:lvl>
    <w:lvl w:ilvl="8" w:tplc="0409001B" w:tentative="1">
      <w:start w:val="1"/>
      <w:numFmt w:val="lowerRoman"/>
      <w:lvlText w:val="%9."/>
      <w:lvlJc w:val="right"/>
      <w:pPr>
        <w:ind w:left="7581" w:hanging="480"/>
      </w:pPr>
    </w:lvl>
  </w:abstractNum>
  <w:abstractNum w:abstractNumId="32" w15:restartNumberingAfterBreak="0">
    <w:nsid w:val="69EE1F4A"/>
    <w:multiLevelType w:val="hybridMultilevel"/>
    <w:tmpl w:val="1EE45850"/>
    <w:lvl w:ilvl="0" w:tplc="58FC3B16">
      <w:start w:val="1"/>
      <w:numFmt w:val="taiwaneseCountingThousand"/>
      <w:suff w:val="space"/>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3" w15:restartNumberingAfterBreak="0">
    <w:nsid w:val="6A1459DE"/>
    <w:multiLevelType w:val="multilevel"/>
    <w:tmpl w:val="89D64DDE"/>
    <w:styleLink w:val="WWNum2"/>
    <w:lvl w:ilvl="0">
      <w:start w:val="6"/>
      <w:numFmt w:val="none"/>
      <w:lvlText w:val="第%1條"/>
      <w:lvlJc w:val="left"/>
      <w:pPr>
        <w:ind w:left="960" w:hanging="960"/>
      </w:pPr>
    </w:lvl>
    <w:lvl w:ilvl="1">
      <w:start w:val="1"/>
      <w:numFmt w:val="decimal"/>
      <w:lvlText w:val="%2、"/>
      <w:lvlJc w:val="left"/>
      <w:pPr>
        <w:ind w:left="1980" w:hanging="720"/>
      </w:pPr>
      <w:rPr>
        <w:rFonts w:ascii="標楷體" w:hAnsi="標楷體"/>
        <w:b w:val="0"/>
        <w:sz w:val="28"/>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none"/>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none"/>
      <w:lvlText w:val="%8、"/>
      <w:lvlJc w:val="left"/>
      <w:pPr>
        <w:ind w:left="3840" w:hanging="480"/>
      </w:pPr>
    </w:lvl>
    <w:lvl w:ilvl="8">
      <w:start w:val="1"/>
      <w:numFmt w:val="lowerRoman"/>
      <w:lvlText w:val="%9."/>
      <w:lvlJc w:val="right"/>
      <w:pPr>
        <w:ind w:left="4320" w:hanging="480"/>
      </w:pPr>
    </w:lvl>
  </w:abstractNum>
  <w:abstractNum w:abstractNumId="34" w15:restartNumberingAfterBreak="0">
    <w:nsid w:val="703F7B48"/>
    <w:multiLevelType w:val="hybridMultilevel"/>
    <w:tmpl w:val="CFFEC496"/>
    <w:lvl w:ilvl="0" w:tplc="04090015">
      <w:start w:val="1"/>
      <w:numFmt w:val="taiwaneseCountingThousand"/>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5" w15:restartNumberingAfterBreak="0">
    <w:nsid w:val="7078714A"/>
    <w:multiLevelType w:val="hybridMultilevel"/>
    <w:tmpl w:val="4A68039C"/>
    <w:lvl w:ilvl="0" w:tplc="0409000F">
      <w:start w:val="1"/>
      <w:numFmt w:val="decimal"/>
      <w:lvlText w:val="%1."/>
      <w:lvlJc w:val="left"/>
      <w:pPr>
        <w:ind w:left="2749" w:hanging="480"/>
      </w:pPr>
    </w:lvl>
    <w:lvl w:ilvl="1" w:tplc="04090019" w:tentative="1">
      <w:start w:val="1"/>
      <w:numFmt w:val="ideographTraditional"/>
      <w:lvlText w:val="%2、"/>
      <w:lvlJc w:val="left"/>
      <w:pPr>
        <w:ind w:left="2500" w:hanging="480"/>
      </w:pPr>
    </w:lvl>
    <w:lvl w:ilvl="2" w:tplc="0409001B" w:tentative="1">
      <w:start w:val="1"/>
      <w:numFmt w:val="lowerRoman"/>
      <w:lvlText w:val="%3."/>
      <w:lvlJc w:val="right"/>
      <w:pPr>
        <w:ind w:left="2980" w:hanging="480"/>
      </w:pPr>
    </w:lvl>
    <w:lvl w:ilvl="3" w:tplc="0409000F" w:tentative="1">
      <w:start w:val="1"/>
      <w:numFmt w:val="decimal"/>
      <w:lvlText w:val="%4."/>
      <w:lvlJc w:val="left"/>
      <w:pPr>
        <w:ind w:left="3460" w:hanging="480"/>
      </w:pPr>
    </w:lvl>
    <w:lvl w:ilvl="4" w:tplc="04090019" w:tentative="1">
      <w:start w:val="1"/>
      <w:numFmt w:val="ideographTraditional"/>
      <w:lvlText w:val="%5、"/>
      <w:lvlJc w:val="left"/>
      <w:pPr>
        <w:ind w:left="3940" w:hanging="480"/>
      </w:pPr>
    </w:lvl>
    <w:lvl w:ilvl="5" w:tplc="0409001B" w:tentative="1">
      <w:start w:val="1"/>
      <w:numFmt w:val="lowerRoman"/>
      <w:lvlText w:val="%6."/>
      <w:lvlJc w:val="right"/>
      <w:pPr>
        <w:ind w:left="4420" w:hanging="480"/>
      </w:pPr>
    </w:lvl>
    <w:lvl w:ilvl="6" w:tplc="0409000F" w:tentative="1">
      <w:start w:val="1"/>
      <w:numFmt w:val="decimal"/>
      <w:lvlText w:val="%7."/>
      <w:lvlJc w:val="left"/>
      <w:pPr>
        <w:ind w:left="4900" w:hanging="480"/>
      </w:pPr>
    </w:lvl>
    <w:lvl w:ilvl="7" w:tplc="04090019" w:tentative="1">
      <w:start w:val="1"/>
      <w:numFmt w:val="ideographTraditional"/>
      <w:lvlText w:val="%8、"/>
      <w:lvlJc w:val="left"/>
      <w:pPr>
        <w:ind w:left="5380" w:hanging="480"/>
      </w:pPr>
    </w:lvl>
    <w:lvl w:ilvl="8" w:tplc="0409001B" w:tentative="1">
      <w:start w:val="1"/>
      <w:numFmt w:val="lowerRoman"/>
      <w:lvlText w:val="%9."/>
      <w:lvlJc w:val="right"/>
      <w:pPr>
        <w:ind w:left="5860" w:hanging="480"/>
      </w:pPr>
    </w:lvl>
  </w:abstractNum>
  <w:abstractNum w:abstractNumId="36" w15:restartNumberingAfterBreak="0">
    <w:nsid w:val="71F87CE2"/>
    <w:multiLevelType w:val="multilevel"/>
    <w:tmpl w:val="6262A75C"/>
    <w:styleLink w:val="WWNum8"/>
    <w:lvl w:ilvl="0">
      <w:start w:val="1"/>
      <w:numFmt w:val="decimal"/>
      <w:lvlText w:val="%1、"/>
      <w:lvlJc w:val="left"/>
      <w:pPr>
        <w:ind w:left="2422" w:hanging="720"/>
      </w:pPr>
    </w:lvl>
    <w:lvl w:ilvl="1">
      <w:start w:val="1"/>
      <w:numFmt w:val="none"/>
      <w:lvlText w:val="%2、"/>
      <w:lvlJc w:val="left"/>
      <w:pPr>
        <w:ind w:left="2842" w:hanging="480"/>
      </w:pPr>
    </w:lvl>
    <w:lvl w:ilvl="2">
      <w:start w:val="1"/>
      <w:numFmt w:val="lowerRoman"/>
      <w:lvlText w:val="%3."/>
      <w:lvlJc w:val="right"/>
      <w:pPr>
        <w:ind w:left="3322" w:hanging="480"/>
      </w:pPr>
    </w:lvl>
    <w:lvl w:ilvl="3">
      <w:start w:val="1"/>
      <w:numFmt w:val="decimal"/>
      <w:lvlText w:val="%4."/>
      <w:lvlJc w:val="left"/>
      <w:pPr>
        <w:ind w:left="3802" w:hanging="480"/>
      </w:pPr>
    </w:lvl>
    <w:lvl w:ilvl="4">
      <w:start w:val="1"/>
      <w:numFmt w:val="none"/>
      <w:lvlText w:val="%5、"/>
      <w:lvlJc w:val="left"/>
      <w:pPr>
        <w:ind w:left="4282" w:hanging="480"/>
      </w:pPr>
    </w:lvl>
    <w:lvl w:ilvl="5">
      <w:start w:val="1"/>
      <w:numFmt w:val="lowerRoman"/>
      <w:lvlText w:val="%6."/>
      <w:lvlJc w:val="right"/>
      <w:pPr>
        <w:ind w:left="4762" w:hanging="480"/>
      </w:pPr>
    </w:lvl>
    <w:lvl w:ilvl="6">
      <w:start w:val="1"/>
      <w:numFmt w:val="decimal"/>
      <w:lvlText w:val="%7."/>
      <w:lvlJc w:val="left"/>
      <w:pPr>
        <w:ind w:left="5242" w:hanging="480"/>
      </w:pPr>
    </w:lvl>
    <w:lvl w:ilvl="7">
      <w:start w:val="1"/>
      <w:numFmt w:val="none"/>
      <w:lvlText w:val="%8、"/>
      <w:lvlJc w:val="left"/>
      <w:pPr>
        <w:ind w:left="5722" w:hanging="480"/>
      </w:pPr>
    </w:lvl>
    <w:lvl w:ilvl="8">
      <w:start w:val="1"/>
      <w:numFmt w:val="lowerRoman"/>
      <w:lvlText w:val="%9."/>
      <w:lvlJc w:val="right"/>
      <w:pPr>
        <w:ind w:left="6202" w:hanging="480"/>
      </w:pPr>
    </w:lvl>
  </w:abstractNum>
  <w:abstractNum w:abstractNumId="37" w15:restartNumberingAfterBreak="0">
    <w:nsid w:val="743306FB"/>
    <w:multiLevelType w:val="hybridMultilevel"/>
    <w:tmpl w:val="DEC81F3C"/>
    <w:lvl w:ilvl="0" w:tplc="0409000F">
      <w:start w:val="1"/>
      <w:numFmt w:val="decimal"/>
      <w:lvlText w:val="%1."/>
      <w:lvlJc w:val="left"/>
      <w:pPr>
        <w:ind w:left="480" w:hanging="480"/>
      </w:pPr>
    </w:lvl>
    <w:lvl w:ilvl="1" w:tplc="0409000F">
      <w:start w:val="1"/>
      <w:numFmt w:val="decim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75F75744"/>
    <w:multiLevelType w:val="multilevel"/>
    <w:tmpl w:val="0A42DF4A"/>
    <w:styleLink w:val="WWNum5"/>
    <w:lvl w:ilvl="0">
      <w:start w:val="1"/>
      <w:numFmt w:val="decimal"/>
      <w:lvlText w:val="第%1條 "/>
      <w:lvlJc w:val="left"/>
      <w:pPr>
        <w:ind w:left="480" w:hanging="480"/>
      </w:pPr>
      <w:rPr>
        <w:b/>
      </w:rPr>
    </w:lvl>
    <w:lvl w:ilvl="1">
      <w:start w:val="1"/>
      <w:numFmt w:val="decimal"/>
      <w:lvlText w:val="%2、"/>
      <w:lvlJc w:val="left"/>
      <w:pPr>
        <w:ind w:left="1800" w:hanging="720"/>
      </w:pPr>
      <w:rPr>
        <w:b w:val="0"/>
      </w:rPr>
    </w:lvl>
    <w:lvl w:ilvl="2">
      <w:start w:val="1"/>
      <w:numFmt w:val="decimal"/>
      <w:lvlText w:val="(%3)"/>
      <w:lvlJc w:val="left"/>
      <w:pPr>
        <w:ind w:left="2250" w:hanging="450"/>
      </w:pPr>
      <w:rPr>
        <w:b w:val="0"/>
        <w:color w:val="00000A"/>
      </w:rPr>
    </w:lvl>
    <w:lvl w:ilvl="3">
      <w:start w:val="1"/>
      <w:numFmt w:val="decimal"/>
      <w:lvlText w:val="%4."/>
      <w:lvlJc w:val="left"/>
      <w:pPr>
        <w:ind w:left="1800" w:hanging="360"/>
      </w:pPr>
    </w:lvl>
    <w:lvl w:ilvl="4">
      <w:start w:val="1"/>
      <w:numFmt w:val="decimal"/>
      <w:lvlText w:val="(%5)"/>
      <w:lvlJc w:val="left"/>
      <w:pPr>
        <w:ind w:left="2640" w:hanging="72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none"/>
      <w:lvlText w:val="%8、"/>
      <w:lvlJc w:val="left"/>
      <w:pPr>
        <w:ind w:left="3840" w:hanging="480"/>
      </w:pPr>
    </w:lvl>
    <w:lvl w:ilvl="8">
      <w:start w:val="1"/>
      <w:numFmt w:val="lowerRoman"/>
      <w:lvlText w:val="%9."/>
      <w:lvlJc w:val="right"/>
      <w:pPr>
        <w:ind w:left="4320" w:hanging="480"/>
      </w:pPr>
    </w:lvl>
  </w:abstractNum>
  <w:num w:numId="1">
    <w:abstractNumId w:val="8"/>
  </w:num>
  <w:num w:numId="2">
    <w:abstractNumId w:val="15"/>
  </w:num>
  <w:num w:numId="3">
    <w:abstractNumId w:val="33"/>
  </w:num>
  <w:num w:numId="4">
    <w:abstractNumId w:val="18"/>
  </w:num>
  <w:num w:numId="5">
    <w:abstractNumId w:val="10"/>
  </w:num>
  <w:num w:numId="6">
    <w:abstractNumId w:val="38"/>
  </w:num>
  <w:num w:numId="7">
    <w:abstractNumId w:val="27"/>
  </w:num>
  <w:num w:numId="8">
    <w:abstractNumId w:val="28"/>
  </w:num>
  <w:num w:numId="9">
    <w:abstractNumId w:val="36"/>
  </w:num>
  <w:num w:numId="10">
    <w:abstractNumId w:val="0"/>
  </w:num>
  <w:num w:numId="11">
    <w:abstractNumId w:val="4"/>
  </w:num>
  <w:num w:numId="12">
    <w:abstractNumId w:val="20"/>
  </w:num>
  <w:num w:numId="13">
    <w:abstractNumId w:val="1"/>
  </w:num>
  <w:num w:numId="14">
    <w:abstractNumId w:val="30"/>
  </w:num>
  <w:num w:numId="15">
    <w:abstractNumId w:val="9"/>
  </w:num>
  <w:num w:numId="16">
    <w:abstractNumId w:val="15"/>
    <w:lvlOverride w:ilvl="0">
      <w:startOverride w:val="1"/>
      <w:lvl w:ilvl="0">
        <w:start w:val="1"/>
        <w:numFmt w:val="decimal"/>
        <w:lvlText w:val="第%1條 "/>
        <w:lvlJc w:val="left"/>
        <w:pPr>
          <w:ind w:left="480" w:hanging="480"/>
        </w:pPr>
        <w:rPr>
          <w:rFonts w:ascii="標楷體" w:hAnsi="標楷體"/>
          <w:b w:val="0"/>
          <w:color w:val="00000A"/>
          <w:sz w:val="28"/>
        </w:rPr>
      </w:lvl>
    </w:lvlOverride>
  </w:num>
  <w:num w:numId="17">
    <w:abstractNumId w:val="18"/>
    <w:lvlOverride w:ilvl="0">
      <w:startOverride w:val="1"/>
    </w:lvlOverride>
  </w:num>
  <w:num w:numId="18">
    <w:abstractNumId w:val="9"/>
    <w:lvlOverride w:ilvl="0">
      <w:startOverride w:val="1"/>
    </w:lvlOverride>
  </w:num>
  <w:num w:numId="19">
    <w:abstractNumId w:val="20"/>
    <w:lvlOverride w:ilvl="0">
      <w:startOverride w:val="1"/>
    </w:lvlOverride>
  </w:num>
  <w:num w:numId="20">
    <w:abstractNumId w:val="27"/>
    <w:lvlOverride w:ilvl="0">
      <w:startOverride w:val="1"/>
    </w:lvlOverride>
  </w:num>
  <w:num w:numId="21">
    <w:abstractNumId w:val="28"/>
    <w:lvlOverride w:ilvl="0">
      <w:startOverride w:val="1"/>
    </w:lvlOverride>
  </w:num>
  <w:num w:numId="22">
    <w:abstractNumId w:val="36"/>
    <w:lvlOverride w:ilvl="0">
      <w:startOverride w:val="1"/>
    </w:lvlOverride>
  </w:num>
  <w:num w:numId="23">
    <w:abstractNumId w:val="4"/>
    <w:lvlOverride w:ilvl="0">
      <w:startOverride w:val="1"/>
    </w:lvlOverride>
  </w:num>
  <w:num w:numId="24">
    <w:abstractNumId w:val="1"/>
    <w:lvlOverride w:ilvl="0">
      <w:startOverride w:val="1"/>
    </w:lvlOverride>
  </w:num>
  <w:num w:numId="25">
    <w:abstractNumId w:val="14"/>
  </w:num>
  <w:num w:numId="26">
    <w:abstractNumId w:val="11"/>
  </w:num>
  <w:num w:numId="27">
    <w:abstractNumId w:val="17"/>
  </w:num>
  <w:num w:numId="28">
    <w:abstractNumId w:val="5"/>
  </w:num>
  <w:num w:numId="29">
    <w:abstractNumId w:val="22"/>
  </w:num>
  <w:num w:numId="30">
    <w:abstractNumId w:val="26"/>
  </w:num>
  <w:num w:numId="31">
    <w:abstractNumId w:val="2"/>
  </w:num>
  <w:num w:numId="32">
    <w:abstractNumId w:val="3"/>
  </w:num>
  <w:num w:numId="33">
    <w:abstractNumId w:val="37"/>
  </w:num>
  <w:num w:numId="34">
    <w:abstractNumId w:val="13"/>
  </w:num>
  <w:num w:numId="35">
    <w:abstractNumId w:val="36"/>
    <w:lvlOverride w:ilvl="0">
      <w:startOverride w:val="1"/>
    </w:lvlOverride>
  </w:num>
  <w:num w:numId="36">
    <w:abstractNumId w:val="33"/>
  </w:num>
  <w:num w:numId="37">
    <w:abstractNumId w:val="25"/>
  </w:num>
  <w:num w:numId="38">
    <w:abstractNumId w:val="7"/>
  </w:num>
  <w:num w:numId="39">
    <w:abstractNumId w:val="24"/>
  </w:num>
  <w:num w:numId="40">
    <w:abstractNumId w:val="19"/>
  </w:num>
  <w:num w:numId="41">
    <w:abstractNumId w:val="16"/>
  </w:num>
  <w:num w:numId="42">
    <w:abstractNumId w:val="34"/>
  </w:num>
  <w:num w:numId="43">
    <w:abstractNumId w:val="35"/>
  </w:num>
  <w:num w:numId="44">
    <w:abstractNumId w:val="6"/>
  </w:num>
  <w:num w:numId="45">
    <w:abstractNumId w:val="12"/>
  </w:num>
  <w:num w:numId="46">
    <w:abstractNumId w:val="23"/>
  </w:num>
  <w:num w:numId="47">
    <w:abstractNumId w:val="29"/>
  </w:num>
  <w:num w:numId="48">
    <w:abstractNumId w:val="31"/>
  </w:num>
  <w:num w:numId="49">
    <w:abstractNumId w:val="32"/>
  </w:num>
  <w:num w:numId="5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grammar="clean"/>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E4208"/>
    <w:rsid w:val="000172FC"/>
    <w:rsid w:val="000214AC"/>
    <w:rsid w:val="00023470"/>
    <w:rsid w:val="00026A2D"/>
    <w:rsid w:val="00026F8F"/>
    <w:rsid w:val="00032998"/>
    <w:rsid w:val="00050E91"/>
    <w:rsid w:val="00064D59"/>
    <w:rsid w:val="000A4F1A"/>
    <w:rsid w:val="000C0684"/>
    <w:rsid w:val="00150982"/>
    <w:rsid w:val="0015370A"/>
    <w:rsid w:val="001633C6"/>
    <w:rsid w:val="001735B5"/>
    <w:rsid w:val="0017472F"/>
    <w:rsid w:val="00175BE7"/>
    <w:rsid w:val="001836EF"/>
    <w:rsid w:val="002127AA"/>
    <w:rsid w:val="00220B80"/>
    <w:rsid w:val="002264F0"/>
    <w:rsid w:val="0025691C"/>
    <w:rsid w:val="00263A57"/>
    <w:rsid w:val="002836BB"/>
    <w:rsid w:val="00287B51"/>
    <w:rsid w:val="002942CC"/>
    <w:rsid w:val="002A2A9B"/>
    <w:rsid w:val="002E4208"/>
    <w:rsid w:val="00300022"/>
    <w:rsid w:val="003202A3"/>
    <w:rsid w:val="00320C6D"/>
    <w:rsid w:val="00343530"/>
    <w:rsid w:val="00346E31"/>
    <w:rsid w:val="00356984"/>
    <w:rsid w:val="003722E8"/>
    <w:rsid w:val="00386C0E"/>
    <w:rsid w:val="003949C2"/>
    <w:rsid w:val="003A0F6F"/>
    <w:rsid w:val="003B379B"/>
    <w:rsid w:val="00414747"/>
    <w:rsid w:val="00433C11"/>
    <w:rsid w:val="0045012F"/>
    <w:rsid w:val="004524E6"/>
    <w:rsid w:val="004A2ECD"/>
    <w:rsid w:val="004A69D8"/>
    <w:rsid w:val="004D16ED"/>
    <w:rsid w:val="004D2497"/>
    <w:rsid w:val="004D404C"/>
    <w:rsid w:val="004F3AED"/>
    <w:rsid w:val="005078E6"/>
    <w:rsid w:val="00526447"/>
    <w:rsid w:val="00532A76"/>
    <w:rsid w:val="00537F32"/>
    <w:rsid w:val="00572FB9"/>
    <w:rsid w:val="00583A02"/>
    <w:rsid w:val="005A29A2"/>
    <w:rsid w:val="005C6DA4"/>
    <w:rsid w:val="005F3138"/>
    <w:rsid w:val="0062459E"/>
    <w:rsid w:val="00654BBA"/>
    <w:rsid w:val="0069686C"/>
    <w:rsid w:val="006A54EF"/>
    <w:rsid w:val="006C1706"/>
    <w:rsid w:val="006D06C9"/>
    <w:rsid w:val="006E2134"/>
    <w:rsid w:val="006E433C"/>
    <w:rsid w:val="00762694"/>
    <w:rsid w:val="007D0550"/>
    <w:rsid w:val="007E6220"/>
    <w:rsid w:val="00814D5C"/>
    <w:rsid w:val="00860A6E"/>
    <w:rsid w:val="00863931"/>
    <w:rsid w:val="00871223"/>
    <w:rsid w:val="008B0B83"/>
    <w:rsid w:val="008B0FE6"/>
    <w:rsid w:val="008B1573"/>
    <w:rsid w:val="008C6562"/>
    <w:rsid w:val="008F421F"/>
    <w:rsid w:val="00931191"/>
    <w:rsid w:val="00932F67"/>
    <w:rsid w:val="00935D86"/>
    <w:rsid w:val="00943AC1"/>
    <w:rsid w:val="009858C9"/>
    <w:rsid w:val="009C3702"/>
    <w:rsid w:val="009D6585"/>
    <w:rsid w:val="00A11594"/>
    <w:rsid w:val="00A27A61"/>
    <w:rsid w:val="00A3401F"/>
    <w:rsid w:val="00A5748E"/>
    <w:rsid w:val="00A651D0"/>
    <w:rsid w:val="00A86269"/>
    <w:rsid w:val="00AB2F83"/>
    <w:rsid w:val="00AC1547"/>
    <w:rsid w:val="00B125B6"/>
    <w:rsid w:val="00B30B4E"/>
    <w:rsid w:val="00B31288"/>
    <w:rsid w:val="00B5601C"/>
    <w:rsid w:val="00B67E63"/>
    <w:rsid w:val="00B83980"/>
    <w:rsid w:val="00BB3BAF"/>
    <w:rsid w:val="00BF061B"/>
    <w:rsid w:val="00C249A9"/>
    <w:rsid w:val="00C32796"/>
    <w:rsid w:val="00C356D6"/>
    <w:rsid w:val="00C36431"/>
    <w:rsid w:val="00C37776"/>
    <w:rsid w:val="00C51120"/>
    <w:rsid w:val="00C94789"/>
    <w:rsid w:val="00C954FB"/>
    <w:rsid w:val="00CE23AA"/>
    <w:rsid w:val="00D1395D"/>
    <w:rsid w:val="00D30DD9"/>
    <w:rsid w:val="00D60C65"/>
    <w:rsid w:val="00D66001"/>
    <w:rsid w:val="00D721CE"/>
    <w:rsid w:val="00D91528"/>
    <w:rsid w:val="00D95523"/>
    <w:rsid w:val="00DA1682"/>
    <w:rsid w:val="00DB61AB"/>
    <w:rsid w:val="00E607ED"/>
    <w:rsid w:val="00ED161A"/>
    <w:rsid w:val="00ED51DA"/>
    <w:rsid w:val="00F023BF"/>
    <w:rsid w:val="00F04EF4"/>
    <w:rsid w:val="00F237BE"/>
    <w:rsid w:val="00F40716"/>
    <w:rsid w:val="00F66E2D"/>
    <w:rsid w:val="00F72D21"/>
    <w:rsid w:val="00F91DCC"/>
    <w:rsid w:val="00F9695C"/>
    <w:rsid w:val="00FB3A1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2972B6"/>
  <w15:docId w15:val="{512D53D2-E56C-4CE7-8F62-631412436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kern w:val="3"/>
        <w:sz w:val="24"/>
        <w:szCs w:val="22"/>
        <w:lang w:val="en-US" w:eastAsia="zh-TW" w:bidi="ar-SA"/>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0">
    <w:name w:val="heading 1"/>
    <w:basedOn w:val="Standard"/>
    <w:link w:val="11"/>
    <w:rsid w:val="006C1706"/>
    <w:pPr>
      <w:keepNext/>
      <w:widowControl w:val="0"/>
      <w:numPr>
        <w:numId w:val="25"/>
      </w:numPr>
      <w:spacing w:before="180" w:after="180" w:line="720" w:lineRule="auto"/>
      <w:outlineLvl w:val="0"/>
    </w:pPr>
    <w:rPr>
      <w:rFonts w:ascii="Arial" w:eastAsia="標楷體" w:hAnsi="Arial" w:cs="Arial"/>
      <w:b/>
      <w:sz w:val="32"/>
      <w:szCs w:val="20"/>
    </w:rPr>
  </w:style>
  <w:style w:type="paragraph" w:styleId="2">
    <w:name w:val="heading 2"/>
    <w:basedOn w:val="Standard"/>
    <w:link w:val="20"/>
    <w:rsid w:val="006C1706"/>
    <w:pPr>
      <w:keepNext/>
      <w:widowControl w:val="0"/>
      <w:numPr>
        <w:ilvl w:val="1"/>
        <w:numId w:val="25"/>
      </w:numPr>
      <w:spacing w:after="0" w:line="720" w:lineRule="auto"/>
      <w:outlineLvl w:val="1"/>
    </w:pPr>
    <w:rPr>
      <w:rFonts w:ascii="Book Antiqua" w:eastAsia="標楷體" w:hAnsi="Book Antiqua" w:cs="Book Antiqua"/>
      <w:b/>
      <w:i/>
      <w:sz w:val="28"/>
      <w:szCs w:val="20"/>
    </w:rPr>
  </w:style>
  <w:style w:type="paragraph" w:styleId="3">
    <w:name w:val="heading 3"/>
    <w:basedOn w:val="Standard"/>
    <w:link w:val="30"/>
    <w:rsid w:val="006C1706"/>
    <w:pPr>
      <w:keepNext/>
      <w:widowControl w:val="0"/>
      <w:numPr>
        <w:ilvl w:val="2"/>
        <w:numId w:val="25"/>
      </w:numPr>
      <w:spacing w:after="0" w:line="240" w:lineRule="auto"/>
      <w:outlineLvl w:val="2"/>
    </w:pPr>
    <w:rPr>
      <w:rFonts w:ascii="Times New Roman" w:hAnsi="Times New Roman"/>
      <w:b/>
      <w:szCs w:val="20"/>
    </w:rPr>
  </w:style>
  <w:style w:type="paragraph" w:styleId="4">
    <w:name w:val="heading 4"/>
    <w:basedOn w:val="Standard"/>
    <w:link w:val="40"/>
    <w:rsid w:val="006C1706"/>
    <w:pPr>
      <w:widowControl w:val="0"/>
      <w:numPr>
        <w:ilvl w:val="3"/>
        <w:numId w:val="25"/>
      </w:numPr>
      <w:tabs>
        <w:tab w:val="left" w:pos="2871"/>
      </w:tabs>
      <w:snapToGrid w:val="0"/>
      <w:spacing w:before="60" w:after="0" w:line="240" w:lineRule="auto"/>
      <w:outlineLvl w:val="3"/>
    </w:pPr>
    <w:rPr>
      <w:rFonts w:ascii="Arial" w:eastAsia="標楷體" w:hAnsi="Arial" w:cs="Arial"/>
      <w:szCs w:val="36"/>
    </w:rPr>
  </w:style>
  <w:style w:type="paragraph" w:styleId="5">
    <w:name w:val="heading 5"/>
    <w:basedOn w:val="Standard"/>
    <w:link w:val="50"/>
    <w:rsid w:val="006C1706"/>
    <w:pPr>
      <w:keepNext/>
      <w:widowControl w:val="0"/>
      <w:numPr>
        <w:ilvl w:val="4"/>
        <w:numId w:val="25"/>
      </w:numPr>
      <w:tabs>
        <w:tab w:val="left" w:pos="4101"/>
      </w:tabs>
      <w:snapToGrid w:val="0"/>
      <w:spacing w:after="60" w:line="240" w:lineRule="auto"/>
      <w:outlineLvl w:val="4"/>
    </w:pPr>
    <w:rPr>
      <w:rFonts w:ascii="Arial" w:eastAsia="標楷體" w:hAnsi="Arial" w:cs="Arial"/>
      <w:bCs/>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spacing w:after="140" w:line="288" w:lineRule="auto"/>
    </w:pPr>
  </w:style>
  <w:style w:type="paragraph" w:customStyle="1" w:styleId="Heading">
    <w:name w:val="Heading"/>
    <w:basedOn w:val="Standard"/>
    <w:next w:val="Textbody"/>
    <w:pPr>
      <w:keepNext/>
      <w:spacing w:before="240" w:after="120"/>
    </w:pPr>
    <w:rPr>
      <w:rFonts w:ascii="Liberation Sans" w:eastAsia="微軟正黑體" w:hAnsi="Liberation Sans" w:cs="Lucida Sans"/>
      <w:sz w:val="28"/>
      <w:szCs w:val="28"/>
    </w:rPr>
  </w:style>
  <w:style w:type="paragraph" w:customStyle="1" w:styleId="Textbody">
    <w:name w:val="Text body"/>
    <w:basedOn w:val="Standard"/>
  </w:style>
  <w:style w:type="paragraph" w:styleId="a3">
    <w:name w:val="List"/>
    <w:basedOn w:val="Standard"/>
    <w:rPr>
      <w:rFonts w:cs="Droid Sans Fallback"/>
    </w:rPr>
  </w:style>
  <w:style w:type="paragraph" w:styleId="a4">
    <w:name w:val="caption"/>
    <w:basedOn w:val="Standard"/>
    <w:pPr>
      <w:suppressLineNumbers/>
      <w:spacing w:before="120" w:after="120"/>
    </w:pPr>
    <w:rPr>
      <w:rFonts w:cs="Lucida Sans"/>
      <w:i/>
      <w:iCs/>
      <w:szCs w:val="24"/>
    </w:rPr>
  </w:style>
  <w:style w:type="paragraph" w:customStyle="1" w:styleId="Index">
    <w:name w:val="Index"/>
    <w:basedOn w:val="Standard"/>
    <w:pPr>
      <w:suppressLineNumbers/>
    </w:pPr>
    <w:rPr>
      <w:rFonts w:cs="Lucida Sans"/>
    </w:rPr>
  </w:style>
  <w:style w:type="paragraph" w:styleId="a5">
    <w:name w:val="Title"/>
    <w:basedOn w:val="Standard"/>
    <w:pPr>
      <w:keepNext/>
      <w:spacing w:before="240" w:after="120"/>
    </w:pPr>
    <w:rPr>
      <w:rFonts w:ascii="Liberation Sans" w:eastAsia="Droid Sans Fallback" w:hAnsi="Liberation Sans" w:cs="Droid Sans Fallback"/>
      <w:sz w:val="28"/>
      <w:szCs w:val="28"/>
    </w:rPr>
  </w:style>
  <w:style w:type="paragraph" w:customStyle="1" w:styleId="a6">
    <w:name w:val="標籤"/>
    <w:basedOn w:val="Standard"/>
    <w:pPr>
      <w:suppressLineNumbers/>
      <w:spacing w:before="120" w:after="120"/>
    </w:pPr>
    <w:rPr>
      <w:rFonts w:cs="Droid Sans Fallback"/>
      <w:i/>
      <w:iCs/>
      <w:szCs w:val="24"/>
    </w:rPr>
  </w:style>
  <w:style w:type="paragraph" w:customStyle="1" w:styleId="a7">
    <w:name w:val="目錄"/>
    <w:basedOn w:val="Standard"/>
    <w:pPr>
      <w:suppressLineNumbers/>
    </w:pPr>
    <w:rPr>
      <w:rFonts w:cs="Droid Sans Fallback"/>
    </w:rPr>
  </w:style>
  <w:style w:type="paragraph" w:styleId="a8">
    <w:name w:val="header"/>
    <w:basedOn w:val="Standard"/>
    <w:pPr>
      <w:tabs>
        <w:tab w:val="center" w:pos="4153"/>
        <w:tab w:val="right" w:pos="8306"/>
      </w:tabs>
    </w:pPr>
    <w:rPr>
      <w:sz w:val="20"/>
      <w:szCs w:val="20"/>
    </w:rPr>
  </w:style>
  <w:style w:type="paragraph" w:customStyle="1" w:styleId="a9">
    <w:name w:val="一"/>
    <w:basedOn w:val="Standard"/>
    <w:pPr>
      <w:spacing w:line="360" w:lineRule="auto"/>
      <w:ind w:left="480" w:hanging="480"/>
      <w:jc w:val="both"/>
    </w:pPr>
    <w:rPr>
      <w:rFonts w:eastAsia="標楷體"/>
      <w:szCs w:val="20"/>
    </w:rPr>
  </w:style>
  <w:style w:type="paragraph" w:styleId="aa">
    <w:name w:val="List Paragraph"/>
    <w:basedOn w:val="Standard"/>
    <w:uiPriority w:val="34"/>
    <w:qFormat/>
    <w:pPr>
      <w:ind w:left="480"/>
    </w:pPr>
  </w:style>
  <w:style w:type="paragraph" w:styleId="ab">
    <w:name w:val="Balloon Text"/>
    <w:basedOn w:val="Standard"/>
    <w:rPr>
      <w:rFonts w:ascii="Cambria" w:eastAsia="Cambria" w:hAnsi="Cambria" w:cs="Cambria"/>
      <w:sz w:val="18"/>
      <w:szCs w:val="18"/>
    </w:rPr>
  </w:style>
  <w:style w:type="paragraph" w:styleId="ac">
    <w:name w:val="footer"/>
    <w:basedOn w:val="Standard"/>
    <w:pPr>
      <w:tabs>
        <w:tab w:val="center" w:pos="4153"/>
        <w:tab w:val="right" w:pos="8306"/>
      </w:tabs>
    </w:pPr>
    <w:rPr>
      <w:sz w:val="20"/>
      <w:szCs w:val="20"/>
    </w:rPr>
  </w:style>
  <w:style w:type="paragraph" w:styleId="ad">
    <w:name w:val="Date"/>
    <w:basedOn w:val="Standard"/>
    <w:pPr>
      <w:jc w:val="right"/>
    </w:pPr>
  </w:style>
  <w:style w:type="paragraph" w:styleId="ae">
    <w:name w:val="Block Text"/>
    <w:basedOn w:val="Standard"/>
    <w:pPr>
      <w:spacing w:before="120" w:after="0"/>
      <w:ind w:left="851" w:right="57" w:hanging="284"/>
      <w:jc w:val="both"/>
    </w:pPr>
    <w:rPr>
      <w:rFonts w:ascii="全真楷書" w:eastAsia="全真楷書" w:hAnsi="全真楷書" w:cs="全真楷書"/>
      <w:sz w:val="28"/>
      <w:szCs w:val="20"/>
    </w:rPr>
  </w:style>
  <w:style w:type="paragraph" w:customStyle="1" w:styleId="head3">
    <w:name w:val="head3"/>
    <w:basedOn w:val="Standard"/>
    <w:pPr>
      <w:spacing w:before="240" w:after="120" w:line="600" w:lineRule="atLeast"/>
      <w:ind w:left="1400" w:hanging="561"/>
      <w:jc w:val="both"/>
    </w:pPr>
    <w:rPr>
      <w:rFonts w:eastAsia="文新字海-中楷"/>
      <w:sz w:val="28"/>
      <w:szCs w:val="20"/>
    </w:rPr>
  </w:style>
  <w:style w:type="paragraph" w:styleId="Web">
    <w:name w:val="Normal (Web)"/>
    <w:basedOn w:val="Standard"/>
    <w:pPr>
      <w:spacing w:after="280"/>
    </w:pPr>
    <w:rPr>
      <w:rFonts w:ascii="新細明體" w:hAnsi="新細明體" w:cs="新細明體"/>
    </w:rPr>
  </w:style>
  <w:style w:type="paragraph" w:styleId="af">
    <w:name w:val="Normal Indent"/>
    <w:basedOn w:val="Standard"/>
    <w:pPr>
      <w:spacing w:after="120"/>
      <w:ind w:left="480"/>
    </w:pPr>
    <w:rPr>
      <w:szCs w:val="20"/>
    </w:rPr>
  </w:style>
  <w:style w:type="paragraph" w:customStyle="1" w:styleId="af0">
    <w:name w:val="條文一"/>
    <w:basedOn w:val="Standard"/>
    <w:pPr>
      <w:ind w:left="512" w:right="57" w:hanging="540"/>
      <w:jc w:val="both"/>
    </w:pPr>
    <w:rPr>
      <w:rFonts w:ascii="全真楷書" w:eastAsia="全真楷書" w:hAnsi="全真楷書" w:cs="全真楷書"/>
      <w:sz w:val="28"/>
      <w:szCs w:val="20"/>
    </w:rPr>
  </w:style>
  <w:style w:type="paragraph" w:customStyle="1" w:styleId="af1">
    <w:name w:val="條文二"/>
    <w:basedOn w:val="Standard"/>
    <w:pPr>
      <w:ind w:left="512" w:right="57"/>
      <w:jc w:val="both"/>
    </w:pPr>
    <w:rPr>
      <w:rFonts w:ascii="全真楷書" w:eastAsia="全真楷書" w:hAnsi="全真楷書" w:cs="全真楷書"/>
      <w:sz w:val="28"/>
      <w:szCs w:val="20"/>
    </w:rPr>
  </w:style>
  <w:style w:type="paragraph" w:customStyle="1" w:styleId="af2">
    <w:name w:val="(一)"/>
    <w:basedOn w:val="Standard"/>
    <w:pPr>
      <w:ind w:left="1361" w:right="57" w:hanging="794"/>
      <w:jc w:val="both"/>
    </w:pPr>
    <w:rPr>
      <w:rFonts w:ascii="全真楷書" w:eastAsia="全真楷書" w:hAnsi="全真楷書" w:cs="全真楷書"/>
      <w:sz w:val="28"/>
      <w:szCs w:val="20"/>
    </w:rPr>
  </w:style>
  <w:style w:type="paragraph" w:styleId="af3">
    <w:name w:val="annotation text"/>
    <w:basedOn w:val="Standard"/>
  </w:style>
  <w:style w:type="paragraph" w:styleId="af4">
    <w:name w:val="annotation subject"/>
    <w:basedOn w:val="af3"/>
    <w:rPr>
      <w:b/>
      <w:bCs/>
    </w:rPr>
  </w:style>
  <w:style w:type="character" w:customStyle="1" w:styleId="af5">
    <w:name w:val="頁首 字元"/>
    <w:basedOn w:val="a0"/>
    <w:rPr>
      <w:rFonts w:ascii="Times New Roman" w:eastAsia="新細明體" w:hAnsi="Times New Roman" w:cs="Times New Roman"/>
      <w:sz w:val="20"/>
      <w:szCs w:val="20"/>
    </w:rPr>
  </w:style>
  <w:style w:type="character" w:customStyle="1" w:styleId="af6">
    <w:name w:val="註解方塊文字 字元"/>
    <w:basedOn w:val="a0"/>
    <w:rPr>
      <w:rFonts w:ascii="Cambria" w:eastAsia="Cambria" w:hAnsi="Cambria" w:cs="Cambria"/>
      <w:sz w:val="18"/>
      <w:szCs w:val="18"/>
    </w:rPr>
  </w:style>
  <w:style w:type="character" w:customStyle="1" w:styleId="af7">
    <w:name w:val="頁尾 字元"/>
    <w:basedOn w:val="a0"/>
    <w:rPr>
      <w:rFonts w:ascii="Times New Roman" w:eastAsia="新細明體" w:hAnsi="Times New Roman" w:cs="Times New Roman"/>
      <w:sz w:val="20"/>
      <w:szCs w:val="20"/>
    </w:rPr>
  </w:style>
  <w:style w:type="character" w:customStyle="1" w:styleId="af8">
    <w:name w:val="日期 字元"/>
    <w:basedOn w:val="a0"/>
    <w:rPr>
      <w:rFonts w:ascii="Times New Roman" w:eastAsia="新細明體" w:hAnsi="Times New Roman" w:cs="Times New Roman"/>
      <w:szCs w:val="24"/>
    </w:rPr>
  </w:style>
  <w:style w:type="character" w:customStyle="1" w:styleId="af9">
    <w:name w:val="本文縮排 字元"/>
    <w:basedOn w:val="a0"/>
    <w:rPr>
      <w:rFonts w:ascii="Times New Roman" w:eastAsia="新細明體" w:hAnsi="Times New Roman" w:cs="Times New Roman"/>
      <w:szCs w:val="20"/>
    </w:rPr>
  </w:style>
  <w:style w:type="character" w:styleId="afa">
    <w:name w:val="annotation reference"/>
    <w:basedOn w:val="a0"/>
    <w:rPr>
      <w:sz w:val="18"/>
      <w:szCs w:val="18"/>
    </w:rPr>
  </w:style>
  <w:style w:type="character" w:customStyle="1" w:styleId="afb">
    <w:name w:val="註解文字 字元"/>
    <w:basedOn w:val="a0"/>
    <w:rPr>
      <w:rFonts w:ascii="Times New Roman" w:eastAsia="新細明體" w:hAnsi="Times New Roman" w:cs="Times New Roman"/>
      <w:szCs w:val="24"/>
    </w:rPr>
  </w:style>
  <w:style w:type="character" w:customStyle="1" w:styleId="afc">
    <w:name w:val="註解主旨 字元"/>
    <w:basedOn w:val="afb"/>
    <w:rPr>
      <w:rFonts w:ascii="Times New Roman" w:eastAsia="新細明體" w:hAnsi="Times New Roman" w:cs="Times New Roman"/>
      <w:b/>
      <w:bCs/>
      <w:szCs w:val="24"/>
    </w:rPr>
  </w:style>
  <w:style w:type="character" w:customStyle="1" w:styleId="ListLabel1">
    <w:name w:val="ListLabel 1"/>
    <w:rPr>
      <w:b/>
      <w:color w:val="00000A"/>
    </w:rPr>
  </w:style>
  <w:style w:type="character" w:customStyle="1" w:styleId="ListLabel2">
    <w:name w:val="ListLabel 2"/>
    <w:rPr>
      <w:b w:val="0"/>
    </w:rPr>
  </w:style>
  <w:style w:type="character" w:customStyle="1" w:styleId="ListLabel3">
    <w:name w:val="ListLabel 3"/>
    <w:rPr>
      <w:b/>
    </w:rPr>
  </w:style>
  <w:style w:type="character" w:customStyle="1" w:styleId="ListLabel4">
    <w:name w:val="ListLabel 4"/>
    <w:rPr>
      <w:b w:val="0"/>
      <w:color w:val="00000A"/>
    </w:rPr>
  </w:style>
  <w:style w:type="character" w:customStyle="1" w:styleId="ListLabel5">
    <w:name w:val="ListLabel 5"/>
    <w:rPr>
      <w:color w:val="00000A"/>
    </w:rPr>
  </w:style>
  <w:style w:type="character" w:customStyle="1" w:styleId="ListLabel6">
    <w:name w:val="ListLabel 6"/>
    <w:rPr>
      <w:rFonts w:ascii="標楷體" w:eastAsia="標楷體" w:hAnsi="標楷體" w:cs="標楷體"/>
      <w:b/>
      <w:color w:val="00000A"/>
      <w:sz w:val="28"/>
    </w:rPr>
  </w:style>
  <w:style w:type="character" w:customStyle="1" w:styleId="ListLabel7">
    <w:name w:val="ListLabel 7"/>
    <w:rPr>
      <w:rFonts w:ascii="標楷體" w:eastAsia="標楷體" w:hAnsi="標楷體" w:cs="標楷體"/>
      <w:b w:val="0"/>
      <w:sz w:val="28"/>
    </w:rPr>
  </w:style>
  <w:style w:type="character" w:customStyle="1" w:styleId="ListLabel8">
    <w:name w:val="ListLabel 8"/>
    <w:rPr>
      <w:b w:val="0"/>
    </w:rPr>
  </w:style>
  <w:style w:type="character" w:customStyle="1" w:styleId="ListLabel9">
    <w:name w:val="ListLabel 9"/>
    <w:rPr>
      <w:rFonts w:ascii="標楷體" w:eastAsia="標楷體" w:hAnsi="標楷體" w:cs="標楷體"/>
      <w:b w:val="0"/>
      <w:sz w:val="28"/>
    </w:rPr>
  </w:style>
  <w:style w:type="character" w:customStyle="1" w:styleId="ListLabel10">
    <w:name w:val="ListLabel 10"/>
    <w:rPr>
      <w:rFonts w:eastAsia="標楷體"/>
    </w:rPr>
  </w:style>
  <w:style w:type="character" w:customStyle="1" w:styleId="ListLabel11">
    <w:name w:val="ListLabel 11"/>
    <w:rPr>
      <w:b/>
    </w:rPr>
  </w:style>
  <w:style w:type="character" w:customStyle="1" w:styleId="ListLabel12">
    <w:name w:val="ListLabel 12"/>
    <w:rPr>
      <w:b w:val="0"/>
    </w:rPr>
  </w:style>
  <w:style w:type="character" w:customStyle="1" w:styleId="ListLabel13">
    <w:name w:val="ListLabel 13"/>
    <w:rPr>
      <w:b w:val="0"/>
      <w:color w:val="00000A"/>
    </w:rPr>
  </w:style>
  <w:style w:type="character" w:customStyle="1" w:styleId="ListLabel14">
    <w:name w:val="ListLabel 14"/>
    <w:rPr>
      <w:rFonts w:ascii="標楷體" w:eastAsia="標楷體" w:hAnsi="標楷體" w:cs="標楷體"/>
      <w:color w:val="00000A"/>
      <w:sz w:val="28"/>
    </w:rPr>
  </w:style>
  <w:style w:type="character" w:customStyle="1" w:styleId="ListLabel15">
    <w:name w:val="ListLabel 15"/>
    <w:rPr>
      <w:rFonts w:ascii="標楷體" w:eastAsia="標楷體" w:hAnsi="標楷體" w:cs="標楷體"/>
      <w:color w:val="00000A"/>
      <w:sz w:val="28"/>
    </w:rPr>
  </w:style>
  <w:style w:type="character" w:customStyle="1" w:styleId="ListLabel16">
    <w:name w:val="ListLabel 16"/>
    <w:rPr>
      <w:rFonts w:ascii="標楷體" w:eastAsia="標楷體" w:hAnsi="標楷體" w:cs="標楷體"/>
      <w:b w:val="0"/>
      <w:sz w:val="28"/>
    </w:rPr>
  </w:style>
  <w:style w:type="numbering" w:customStyle="1" w:styleId="1">
    <w:name w:val="無清單1"/>
    <w:basedOn w:val="a2"/>
    <w:pPr>
      <w:numPr>
        <w:numId w:val="1"/>
      </w:numPr>
    </w:pPr>
  </w:style>
  <w:style w:type="numbering" w:customStyle="1" w:styleId="WWNum1">
    <w:name w:val="WWNum1"/>
    <w:basedOn w:val="a2"/>
    <w:pPr>
      <w:numPr>
        <w:numId w:val="2"/>
      </w:numPr>
    </w:pPr>
  </w:style>
  <w:style w:type="numbering" w:customStyle="1" w:styleId="WWNum2">
    <w:name w:val="WWNum2"/>
    <w:basedOn w:val="a2"/>
    <w:pPr>
      <w:numPr>
        <w:numId w:val="3"/>
      </w:numPr>
    </w:pPr>
  </w:style>
  <w:style w:type="numbering" w:customStyle="1" w:styleId="WWNum3">
    <w:name w:val="WWNum3"/>
    <w:basedOn w:val="a2"/>
    <w:pPr>
      <w:numPr>
        <w:numId w:val="4"/>
      </w:numPr>
    </w:pPr>
  </w:style>
  <w:style w:type="numbering" w:customStyle="1" w:styleId="WWNum4">
    <w:name w:val="WWNum4"/>
    <w:basedOn w:val="a2"/>
    <w:pPr>
      <w:numPr>
        <w:numId w:val="5"/>
      </w:numPr>
    </w:pPr>
  </w:style>
  <w:style w:type="numbering" w:customStyle="1" w:styleId="WWNum5">
    <w:name w:val="WWNum5"/>
    <w:basedOn w:val="a2"/>
    <w:pPr>
      <w:numPr>
        <w:numId w:val="6"/>
      </w:numPr>
    </w:pPr>
  </w:style>
  <w:style w:type="numbering" w:customStyle="1" w:styleId="WWNum6">
    <w:name w:val="WWNum6"/>
    <w:basedOn w:val="a2"/>
    <w:pPr>
      <w:numPr>
        <w:numId w:val="7"/>
      </w:numPr>
    </w:pPr>
  </w:style>
  <w:style w:type="numbering" w:customStyle="1" w:styleId="WWNum7">
    <w:name w:val="WWNum7"/>
    <w:basedOn w:val="a2"/>
    <w:pPr>
      <w:numPr>
        <w:numId w:val="8"/>
      </w:numPr>
    </w:pPr>
  </w:style>
  <w:style w:type="numbering" w:customStyle="1" w:styleId="WWNum8">
    <w:name w:val="WWNum8"/>
    <w:basedOn w:val="a2"/>
    <w:pPr>
      <w:numPr>
        <w:numId w:val="9"/>
      </w:numPr>
    </w:pPr>
  </w:style>
  <w:style w:type="numbering" w:customStyle="1" w:styleId="WWNum9">
    <w:name w:val="WWNum9"/>
    <w:basedOn w:val="a2"/>
    <w:pPr>
      <w:numPr>
        <w:numId w:val="10"/>
      </w:numPr>
    </w:pPr>
  </w:style>
  <w:style w:type="numbering" w:customStyle="1" w:styleId="WWNum10">
    <w:name w:val="WWNum10"/>
    <w:basedOn w:val="a2"/>
    <w:pPr>
      <w:numPr>
        <w:numId w:val="11"/>
      </w:numPr>
    </w:pPr>
  </w:style>
  <w:style w:type="numbering" w:customStyle="1" w:styleId="WWNum11">
    <w:name w:val="WWNum11"/>
    <w:basedOn w:val="a2"/>
    <w:pPr>
      <w:numPr>
        <w:numId w:val="12"/>
      </w:numPr>
    </w:pPr>
  </w:style>
  <w:style w:type="numbering" w:customStyle="1" w:styleId="WWNum12">
    <w:name w:val="WWNum12"/>
    <w:basedOn w:val="a2"/>
    <w:pPr>
      <w:numPr>
        <w:numId w:val="13"/>
      </w:numPr>
    </w:pPr>
  </w:style>
  <w:style w:type="numbering" w:customStyle="1" w:styleId="WWNum13">
    <w:name w:val="WWNum13"/>
    <w:basedOn w:val="a2"/>
    <w:pPr>
      <w:numPr>
        <w:numId w:val="14"/>
      </w:numPr>
    </w:pPr>
  </w:style>
  <w:style w:type="numbering" w:customStyle="1" w:styleId="WWNum14">
    <w:name w:val="WWNum14"/>
    <w:basedOn w:val="a2"/>
    <w:pPr>
      <w:numPr>
        <w:numId w:val="15"/>
      </w:numPr>
    </w:pPr>
  </w:style>
  <w:style w:type="character" w:customStyle="1" w:styleId="11">
    <w:name w:val="標題 1 字元"/>
    <w:basedOn w:val="a0"/>
    <w:link w:val="10"/>
    <w:rsid w:val="006C1706"/>
    <w:rPr>
      <w:rFonts w:ascii="Arial" w:eastAsia="標楷體" w:hAnsi="Arial" w:cs="Arial"/>
      <w:b/>
      <w:sz w:val="32"/>
      <w:szCs w:val="20"/>
    </w:rPr>
  </w:style>
  <w:style w:type="character" w:customStyle="1" w:styleId="20">
    <w:name w:val="標題 2 字元"/>
    <w:basedOn w:val="a0"/>
    <w:link w:val="2"/>
    <w:rsid w:val="006C1706"/>
    <w:rPr>
      <w:rFonts w:ascii="Book Antiqua" w:eastAsia="標楷體" w:hAnsi="Book Antiqua" w:cs="Book Antiqua"/>
      <w:b/>
      <w:i/>
      <w:sz w:val="28"/>
      <w:szCs w:val="20"/>
    </w:rPr>
  </w:style>
  <w:style w:type="character" w:customStyle="1" w:styleId="30">
    <w:name w:val="標題 3 字元"/>
    <w:basedOn w:val="a0"/>
    <w:link w:val="3"/>
    <w:rsid w:val="006C1706"/>
    <w:rPr>
      <w:rFonts w:ascii="Times New Roman" w:hAnsi="Times New Roman"/>
      <w:b/>
      <w:szCs w:val="20"/>
    </w:rPr>
  </w:style>
  <w:style w:type="character" w:customStyle="1" w:styleId="40">
    <w:name w:val="標題 4 字元"/>
    <w:basedOn w:val="a0"/>
    <w:link w:val="4"/>
    <w:rsid w:val="006C1706"/>
    <w:rPr>
      <w:rFonts w:ascii="Arial" w:eastAsia="標楷體" w:hAnsi="Arial" w:cs="Arial"/>
      <w:szCs w:val="36"/>
    </w:rPr>
  </w:style>
  <w:style w:type="character" w:customStyle="1" w:styleId="50">
    <w:name w:val="標題 5 字元"/>
    <w:basedOn w:val="a0"/>
    <w:link w:val="5"/>
    <w:rsid w:val="006C1706"/>
    <w:rPr>
      <w:rFonts w:ascii="Arial" w:eastAsia="標楷體" w:hAnsi="Arial" w:cs="Arial"/>
      <w:bCs/>
      <w:szCs w:val="36"/>
    </w:rPr>
  </w:style>
  <w:style w:type="numbering" w:customStyle="1" w:styleId="Outline">
    <w:name w:val="Outline"/>
    <w:basedOn w:val="a2"/>
    <w:rsid w:val="006C1706"/>
    <w:pPr>
      <w:numPr>
        <w:numId w:val="25"/>
      </w:numPr>
    </w:pPr>
  </w:style>
  <w:style w:type="paragraph" w:customStyle="1" w:styleId="Textbodyindent">
    <w:name w:val="Text body indent"/>
    <w:basedOn w:val="Standard"/>
    <w:rsid w:val="006C1706"/>
    <w:pPr>
      <w:widowControl w:val="0"/>
      <w:spacing w:after="120" w:line="480" w:lineRule="exact"/>
      <w:ind w:left="562" w:firstLine="560"/>
      <w:jc w:val="both"/>
    </w:pPr>
    <w:rPr>
      <w:rFonts w:ascii="標楷體" w:eastAsia="標楷體" w:hAnsi="標楷體" w:cs="標楷體"/>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10200</TotalTime>
  <Pages>1</Pages>
  <Words>408</Words>
  <Characters>2326</Characters>
  <Application>Microsoft Office Word</Application>
  <DocSecurity>0</DocSecurity>
  <Lines>19</Lines>
  <Paragraphs>5</Paragraphs>
  <ScaleCrop>false</ScaleCrop>
  <Company/>
  <LinksUpToDate>false</LinksUpToDate>
  <CharactersWithSpaces>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賴怡君</dc:creator>
  <cp:lastModifiedBy>余奇璋</cp:lastModifiedBy>
  <cp:revision>41</cp:revision>
  <cp:lastPrinted>2024-09-18T03:26:00Z</cp:lastPrinted>
  <dcterms:created xsi:type="dcterms:W3CDTF">2023-09-08T07:47:00Z</dcterms:created>
  <dcterms:modified xsi:type="dcterms:W3CDTF">2026-08-14T06:17:00Z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HOME</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